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F9BEF" w14:textId="0350A85C" w:rsidR="009D0A7B" w:rsidRPr="00DC37E8" w:rsidRDefault="00BD4A7C" w:rsidP="002B396E">
      <w:pPr>
        <w:ind w:left="142" w:right="876"/>
        <w:jc w:val="center"/>
        <w:rPr>
          <w:b/>
          <w:bCs/>
          <w:sz w:val="24"/>
          <w:szCs w:val="24"/>
        </w:rPr>
      </w:pPr>
      <w:r w:rsidRPr="00DC37E8">
        <w:rPr>
          <w:b/>
          <w:bCs/>
          <w:sz w:val="24"/>
          <w:szCs w:val="24"/>
        </w:rPr>
        <w:t xml:space="preserve">MINISTÉRIO </w:t>
      </w:r>
      <w:r w:rsidR="002B396E">
        <w:rPr>
          <w:b/>
          <w:bCs/>
          <w:sz w:val="24"/>
          <w:szCs w:val="24"/>
        </w:rPr>
        <w:t xml:space="preserve">DA INTEGRAÇÃO E </w:t>
      </w:r>
      <w:r w:rsidR="009D0A7B" w:rsidRPr="00DC37E8">
        <w:rPr>
          <w:b/>
          <w:bCs/>
          <w:sz w:val="24"/>
          <w:szCs w:val="24"/>
        </w:rPr>
        <w:t>DO DESENVOLVIMENTO REGIONAL</w:t>
      </w:r>
    </w:p>
    <w:p w14:paraId="1C8DF4A5" w14:textId="22327C89" w:rsidR="00577934" w:rsidRPr="00DC37E8" w:rsidRDefault="00BD4A7C" w:rsidP="002B396E">
      <w:pPr>
        <w:ind w:left="142" w:right="876"/>
        <w:jc w:val="center"/>
        <w:rPr>
          <w:b/>
          <w:bCs/>
          <w:sz w:val="24"/>
          <w:szCs w:val="24"/>
        </w:rPr>
      </w:pPr>
      <w:r w:rsidRPr="00DC37E8">
        <w:rPr>
          <w:b/>
          <w:bCs/>
          <w:sz w:val="24"/>
          <w:szCs w:val="24"/>
        </w:rPr>
        <w:t xml:space="preserve">SECRETARIA NACIONAL DE </w:t>
      </w:r>
      <w:r w:rsidR="002B396E">
        <w:rPr>
          <w:b/>
          <w:bCs/>
          <w:sz w:val="24"/>
          <w:szCs w:val="24"/>
        </w:rPr>
        <w:t>SEGURANÇA HÍDRICA</w:t>
      </w:r>
    </w:p>
    <w:p w14:paraId="0CEF2919" w14:textId="77777777" w:rsidR="00577934" w:rsidRDefault="00577934">
      <w:pPr>
        <w:rPr>
          <w:sz w:val="20"/>
        </w:rPr>
      </w:pPr>
    </w:p>
    <w:p w14:paraId="3224EE56" w14:textId="77777777" w:rsidR="00577934" w:rsidRDefault="00577934">
      <w:pPr>
        <w:rPr>
          <w:sz w:val="20"/>
        </w:rPr>
      </w:pPr>
    </w:p>
    <w:tbl>
      <w:tblPr>
        <w:tblStyle w:val="Tabelacomgrade"/>
        <w:tblW w:w="0" w:type="auto"/>
        <w:tblInd w:w="137" w:type="dxa"/>
        <w:tblLook w:val="04A0" w:firstRow="1" w:lastRow="0" w:firstColumn="1" w:lastColumn="0" w:noHBand="0" w:noVBand="1"/>
      </w:tblPr>
      <w:tblGrid>
        <w:gridCol w:w="9781"/>
      </w:tblGrid>
      <w:tr w:rsidR="004D320A" w14:paraId="35DE0567" w14:textId="77777777" w:rsidTr="004D320A">
        <w:tc>
          <w:tcPr>
            <w:tcW w:w="9781" w:type="dxa"/>
          </w:tcPr>
          <w:p w14:paraId="227677C8" w14:textId="0B868301" w:rsidR="004D320A" w:rsidRPr="004D320A" w:rsidRDefault="004D320A" w:rsidP="004D320A">
            <w:pPr>
              <w:pStyle w:val="Corpodetexto"/>
              <w:spacing w:before="18" w:line="242" w:lineRule="auto"/>
              <w:ind w:left="2183" w:hanging="1644"/>
            </w:pPr>
            <w:r>
              <w:rPr>
                <w:color w:val="44536A"/>
              </w:rPr>
              <w:t>LISTA DE COMPONENTES (MATERIAIS, SERVIÇOS E EQUIPAMENTOS) COM QUANTITATIVO E RESPECTIVO ORÇAMENTO.</w:t>
            </w:r>
          </w:p>
        </w:tc>
      </w:tr>
    </w:tbl>
    <w:p w14:paraId="0B1776F7" w14:textId="77777777" w:rsidR="002B396E" w:rsidRDefault="002B396E">
      <w:pPr>
        <w:rPr>
          <w:sz w:val="20"/>
        </w:rPr>
      </w:pPr>
    </w:p>
    <w:p w14:paraId="4DD82AC3" w14:textId="77777777" w:rsidR="00577934" w:rsidRDefault="00577934">
      <w:pPr>
        <w:rPr>
          <w:sz w:val="10"/>
        </w:rPr>
      </w:pPr>
    </w:p>
    <w:tbl>
      <w:tblPr>
        <w:tblStyle w:val="TableNormal"/>
        <w:tblW w:w="0" w:type="auto"/>
        <w:tblInd w:w="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992"/>
        <w:gridCol w:w="4113"/>
        <w:gridCol w:w="853"/>
        <w:gridCol w:w="993"/>
        <w:gridCol w:w="992"/>
        <w:gridCol w:w="1059"/>
      </w:tblGrid>
      <w:tr w:rsidR="00577934" w14:paraId="6B86DCA7" w14:textId="77777777">
        <w:trPr>
          <w:trHeight w:val="275"/>
        </w:trPr>
        <w:tc>
          <w:tcPr>
            <w:tcW w:w="706" w:type="dxa"/>
            <w:shd w:val="clear" w:color="auto" w:fill="9CC2E4"/>
          </w:tcPr>
          <w:p w14:paraId="78ED6CA7" w14:textId="77777777" w:rsidR="00577934" w:rsidRDefault="00BD4A7C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002" w:type="dxa"/>
            <w:gridSpan w:val="6"/>
            <w:shd w:val="clear" w:color="auto" w:fill="9CC2E4"/>
          </w:tcPr>
          <w:p w14:paraId="476E3F80" w14:textId="77777777" w:rsidR="00577934" w:rsidRDefault="00BD4A7C">
            <w:pPr>
              <w:pStyle w:val="TableParagraph"/>
              <w:spacing w:line="256" w:lineRule="exact"/>
              <w:ind w:left="2756" w:right="2754"/>
              <w:rPr>
                <w:b/>
                <w:sz w:val="24"/>
              </w:rPr>
            </w:pPr>
            <w:r>
              <w:rPr>
                <w:b/>
                <w:sz w:val="24"/>
              </w:rPr>
              <w:t>Rede de distribuição – tubulações</w:t>
            </w:r>
          </w:p>
        </w:tc>
      </w:tr>
      <w:tr w:rsidR="00577934" w14:paraId="1CC1AAFE" w14:textId="77777777">
        <w:trPr>
          <w:trHeight w:val="505"/>
        </w:trPr>
        <w:tc>
          <w:tcPr>
            <w:tcW w:w="706" w:type="dxa"/>
          </w:tcPr>
          <w:p w14:paraId="2FCBD3A0" w14:textId="77777777" w:rsidR="00577934" w:rsidRDefault="00BD4A7C">
            <w:pPr>
              <w:pStyle w:val="TableParagraph"/>
              <w:spacing w:before="121"/>
              <w:ind w:right="141"/>
              <w:jc w:val="right"/>
            </w:pPr>
            <w:r>
              <w:t>Item</w:t>
            </w:r>
          </w:p>
        </w:tc>
        <w:tc>
          <w:tcPr>
            <w:tcW w:w="992" w:type="dxa"/>
          </w:tcPr>
          <w:p w14:paraId="39827CC3" w14:textId="77777777" w:rsidR="00577934" w:rsidRDefault="00BD4A7C">
            <w:pPr>
              <w:pStyle w:val="TableParagraph"/>
              <w:spacing w:line="246" w:lineRule="exact"/>
              <w:ind w:left="167"/>
              <w:jc w:val="left"/>
            </w:pPr>
            <w:r>
              <w:t>Código</w:t>
            </w:r>
          </w:p>
          <w:p w14:paraId="5DF9244C" w14:textId="77777777" w:rsidR="00577934" w:rsidRDefault="00BD4A7C">
            <w:pPr>
              <w:pStyle w:val="TableParagraph"/>
              <w:spacing w:line="240" w:lineRule="exact"/>
              <w:ind w:left="138"/>
              <w:jc w:val="left"/>
            </w:pPr>
            <w:r>
              <w:t>SINAPI</w:t>
            </w:r>
          </w:p>
        </w:tc>
        <w:tc>
          <w:tcPr>
            <w:tcW w:w="4113" w:type="dxa"/>
          </w:tcPr>
          <w:p w14:paraId="39F2612F" w14:textId="77777777" w:rsidR="00577934" w:rsidRDefault="00BD4A7C">
            <w:pPr>
              <w:pStyle w:val="TableParagraph"/>
              <w:spacing w:before="121"/>
              <w:ind w:left="1594" w:right="1588"/>
            </w:pPr>
            <w:r>
              <w:t>Descrição</w:t>
            </w:r>
          </w:p>
        </w:tc>
        <w:tc>
          <w:tcPr>
            <w:tcW w:w="853" w:type="dxa"/>
          </w:tcPr>
          <w:p w14:paraId="22871F4B" w14:textId="77777777" w:rsidR="00577934" w:rsidRDefault="00BD4A7C">
            <w:pPr>
              <w:pStyle w:val="TableParagraph"/>
              <w:spacing w:before="121"/>
              <w:ind w:left="156" w:right="152"/>
            </w:pPr>
            <w:r>
              <w:t>Unid.</w:t>
            </w:r>
          </w:p>
        </w:tc>
        <w:tc>
          <w:tcPr>
            <w:tcW w:w="993" w:type="dxa"/>
          </w:tcPr>
          <w:p w14:paraId="34C84435" w14:textId="77777777" w:rsidR="00577934" w:rsidRDefault="00BD4A7C">
            <w:pPr>
              <w:pStyle w:val="TableParagraph"/>
              <w:spacing w:before="121"/>
              <w:ind w:left="168" w:right="168"/>
            </w:pPr>
            <w:r>
              <w:t>Quant.</w:t>
            </w:r>
          </w:p>
        </w:tc>
        <w:tc>
          <w:tcPr>
            <w:tcW w:w="992" w:type="dxa"/>
          </w:tcPr>
          <w:p w14:paraId="01ED756E" w14:textId="77777777" w:rsidR="00577934" w:rsidRDefault="00BD4A7C">
            <w:pPr>
              <w:pStyle w:val="TableParagraph"/>
              <w:spacing w:line="246" w:lineRule="exact"/>
              <w:ind w:left="237"/>
              <w:jc w:val="left"/>
            </w:pPr>
            <w:r>
              <w:t>Preço</w:t>
            </w:r>
          </w:p>
          <w:p w14:paraId="0DBEBE14" w14:textId="77777777" w:rsidR="00577934" w:rsidRDefault="00BD4A7C">
            <w:pPr>
              <w:pStyle w:val="TableParagraph"/>
              <w:spacing w:line="240" w:lineRule="exact"/>
              <w:ind w:left="266"/>
              <w:jc w:val="left"/>
            </w:pPr>
            <w:r>
              <w:t>Unit.</w:t>
            </w:r>
          </w:p>
        </w:tc>
        <w:tc>
          <w:tcPr>
            <w:tcW w:w="1059" w:type="dxa"/>
          </w:tcPr>
          <w:p w14:paraId="698EB2D2" w14:textId="77777777" w:rsidR="00577934" w:rsidRDefault="00BD4A7C">
            <w:pPr>
              <w:pStyle w:val="TableParagraph"/>
              <w:spacing w:line="246" w:lineRule="exact"/>
              <w:ind w:left="270"/>
              <w:jc w:val="left"/>
            </w:pPr>
            <w:r>
              <w:t>Preço</w:t>
            </w:r>
          </w:p>
          <w:p w14:paraId="226F23EB" w14:textId="77777777" w:rsidR="00577934" w:rsidRDefault="00BD4A7C">
            <w:pPr>
              <w:pStyle w:val="TableParagraph"/>
              <w:spacing w:line="240" w:lineRule="exact"/>
              <w:ind w:left="328"/>
              <w:jc w:val="left"/>
            </w:pPr>
            <w:r>
              <w:t>total</w:t>
            </w:r>
          </w:p>
        </w:tc>
      </w:tr>
      <w:tr w:rsidR="00577934" w14:paraId="6F9B655F" w14:textId="77777777">
        <w:trPr>
          <w:trHeight w:val="505"/>
        </w:trPr>
        <w:tc>
          <w:tcPr>
            <w:tcW w:w="706" w:type="dxa"/>
          </w:tcPr>
          <w:p w14:paraId="4CC983BA" w14:textId="77777777" w:rsidR="00577934" w:rsidRDefault="00BD4A7C">
            <w:pPr>
              <w:pStyle w:val="TableParagraph"/>
              <w:spacing w:before="121"/>
              <w:ind w:right="204"/>
              <w:jc w:val="right"/>
            </w:pPr>
            <w:r>
              <w:t>1.1</w:t>
            </w:r>
          </w:p>
        </w:tc>
        <w:tc>
          <w:tcPr>
            <w:tcW w:w="992" w:type="dxa"/>
          </w:tcPr>
          <w:p w14:paraId="69CF4BE9" w14:textId="77777777" w:rsidR="00577934" w:rsidRDefault="00BD4A7C">
            <w:pPr>
              <w:pStyle w:val="TableParagraph"/>
              <w:spacing w:before="121"/>
              <w:ind w:right="330"/>
              <w:jc w:val="right"/>
            </w:pPr>
            <w:r>
              <w:t>NO</w:t>
            </w:r>
          </w:p>
        </w:tc>
        <w:tc>
          <w:tcPr>
            <w:tcW w:w="4113" w:type="dxa"/>
          </w:tcPr>
          <w:p w14:paraId="50A02593" w14:textId="77777777" w:rsidR="00577934" w:rsidRDefault="00BD4A7C">
            <w:pPr>
              <w:pStyle w:val="TableParagraph"/>
              <w:spacing w:line="246" w:lineRule="exact"/>
              <w:ind w:left="106"/>
              <w:jc w:val="left"/>
            </w:pPr>
            <w:r>
              <w:t>Tubo PVC IRRIGA LF PBL 35 mm PN 40</w:t>
            </w:r>
          </w:p>
          <w:p w14:paraId="2ACE62E1" w14:textId="77777777" w:rsidR="00577934" w:rsidRDefault="00BD4A7C">
            <w:pPr>
              <w:pStyle w:val="TableParagraph"/>
              <w:spacing w:line="240" w:lineRule="exact"/>
              <w:ind w:left="106"/>
              <w:jc w:val="left"/>
            </w:pPr>
            <w:r>
              <w:t>- NBR 14.312</w:t>
            </w:r>
          </w:p>
        </w:tc>
        <w:tc>
          <w:tcPr>
            <w:tcW w:w="853" w:type="dxa"/>
          </w:tcPr>
          <w:p w14:paraId="4AB4097C" w14:textId="77777777" w:rsidR="00577934" w:rsidRDefault="00BD4A7C">
            <w:pPr>
              <w:pStyle w:val="TableParagraph"/>
              <w:spacing w:before="121"/>
              <w:ind w:left="156" w:right="152"/>
            </w:pPr>
            <w:r>
              <w:t>pç</w:t>
            </w:r>
          </w:p>
        </w:tc>
        <w:tc>
          <w:tcPr>
            <w:tcW w:w="993" w:type="dxa"/>
          </w:tcPr>
          <w:p w14:paraId="77DCB947" w14:textId="77777777" w:rsidR="00577934" w:rsidRDefault="00BD4A7C">
            <w:pPr>
              <w:pStyle w:val="TableParagraph"/>
              <w:spacing w:before="121"/>
              <w:ind w:left="166" w:right="169"/>
            </w:pPr>
            <w:r>
              <w:t>15</w:t>
            </w:r>
          </w:p>
        </w:tc>
        <w:tc>
          <w:tcPr>
            <w:tcW w:w="992" w:type="dxa"/>
          </w:tcPr>
          <w:p w14:paraId="69BCD3D3" w14:textId="77777777" w:rsidR="00577934" w:rsidRDefault="00BD4A7C">
            <w:pPr>
              <w:pStyle w:val="TableParagraph"/>
              <w:spacing w:before="121"/>
              <w:ind w:left="85" w:right="85"/>
            </w:pPr>
            <w:r>
              <w:t>12,76</w:t>
            </w:r>
          </w:p>
        </w:tc>
        <w:tc>
          <w:tcPr>
            <w:tcW w:w="1059" w:type="dxa"/>
          </w:tcPr>
          <w:p w14:paraId="0C172963" w14:textId="77777777" w:rsidR="00577934" w:rsidRDefault="00BD4A7C">
            <w:pPr>
              <w:pStyle w:val="TableParagraph"/>
              <w:spacing w:before="121"/>
              <w:ind w:left="118" w:right="119"/>
            </w:pPr>
            <w:r>
              <w:t>191,38</w:t>
            </w:r>
          </w:p>
        </w:tc>
      </w:tr>
      <w:tr w:rsidR="00577934" w14:paraId="0B5D6141" w14:textId="77777777">
        <w:trPr>
          <w:trHeight w:val="506"/>
        </w:trPr>
        <w:tc>
          <w:tcPr>
            <w:tcW w:w="706" w:type="dxa"/>
          </w:tcPr>
          <w:p w14:paraId="378CE65F" w14:textId="77777777" w:rsidR="00577934" w:rsidRDefault="00BD4A7C">
            <w:pPr>
              <w:pStyle w:val="TableParagraph"/>
              <w:spacing w:before="121"/>
              <w:ind w:right="204"/>
              <w:jc w:val="right"/>
            </w:pPr>
            <w:r>
              <w:t>1.2</w:t>
            </w:r>
          </w:p>
        </w:tc>
        <w:tc>
          <w:tcPr>
            <w:tcW w:w="992" w:type="dxa"/>
          </w:tcPr>
          <w:p w14:paraId="336EA3E7" w14:textId="77777777" w:rsidR="00577934" w:rsidRDefault="00BD4A7C">
            <w:pPr>
              <w:pStyle w:val="TableParagraph"/>
              <w:spacing w:before="121"/>
              <w:ind w:right="330"/>
              <w:jc w:val="right"/>
            </w:pPr>
            <w:r>
              <w:t>NO</w:t>
            </w:r>
          </w:p>
        </w:tc>
        <w:tc>
          <w:tcPr>
            <w:tcW w:w="4113" w:type="dxa"/>
          </w:tcPr>
          <w:p w14:paraId="3692A325" w14:textId="77777777" w:rsidR="00577934" w:rsidRDefault="00BD4A7C">
            <w:pPr>
              <w:pStyle w:val="TableParagraph"/>
              <w:spacing w:line="246" w:lineRule="exact"/>
              <w:ind w:left="106"/>
              <w:jc w:val="left"/>
            </w:pPr>
            <w:r>
              <w:t>Tubo PVC IRRIGA LF PBL 50 mm PN 40</w:t>
            </w:r>
          </w:p>
          <w:p w14:paraId="32898E32" w14:textId="77777777" w:rsidR="00577934" w:rsidRDefault="00BD4A7C">
            <w:pPr>
              <w:pStyle w:val="TableParagraph"/>
              <w:spacing w:line="240" w:lineRule="exact"/>
              <w:ind w:left="106"/>
              <w:jc w:val="left"/>
            </w:pPr>
            <w:r>
              <w:t>- NBR 14.312</w:t>
            </w:r>
          </w:p>
        </w:tc>
        <w:tc>
          <w:tcPr>
            <w:tcW w:w="853" w:type="dxa"/>
          </w:tcPr>
          <w:p w14:paraId="6220E024" w14:textId="77777777" w:rsidR="00577934" w:rsidRDefault="00BD4A7C">
            <w:pPr>
              <w:pStyle w:val="TableParagraph"/>
              <w:spacing w:before="121"/>
              <w:ind w:left="156" w:right="152"/>
            </w:pPr>
            <w:r>
              <w:t>pç</w:t>
            </w:r>
          </w:p>
        </w:tc>
        <w:tc>
          <w:tcPr>
            <w:tcW w:w="993" w:type="dxa"/>
          </w:tcPr>
          <w:p w14:paraId="2243A5F6" w14:textId="77777777" w:rsidR="00577934" w:rsidRDefault="00BD4A7C">
            <w:pPr>
              <w:pStyle w:val="TableParagraph"/>
              <w:spacing w:before="121"/>
              <w:ind w:left="166" w:right="169"/>
            </w:pPr>
            <w:r>
              <w:t>52</w:t>
            </w:r>
          </w:p>
        </w:tc>
        <w:tc>
          <w:tcPr>
            <w:tcW w:w="992" w:type="dxa"/>
          </w:tcPr>
          <w:p w14:paraId="1842A2E4" w14:textId="77777777" w:rsidR="00577934" w:rsidRDefault="00BD4A7C">
            <w:pPr>
              <w:pStyle w:val="TableParagraph"/>
              <w:spacing w:before="121"/>
              <w:ind w:left="85" w:right="85"/>
            </w:pPr>
            <w:r>
              <w:t>20,60</w:t>
            </w:r>
          </w:p>
        </w:tc>
        <w:tc>
          <w:tcPr>
            <w:tcW w:w="1059" w:type="dxa"/>
          </w:tcPr>
          <w:p w14:paraId="4F6FB41B" w14:textId="77777777" w:rsidR="00577934" w:rsidRDefault="00BD4A7C">
            <w:pPr>
              <w:pStyle w:val="TableParagraph"/>
              <w:spacing w:before="121"/>
              <w:ind w:left="120" w:right="119"/>
            </w:pPr>
            <w:r>
              <w:t>1.071,38</w:t>
            </w:r>
          </w:p>
        </w:tc>
      </w:tr>
      <w:tr w:rsidR="00577934" w14:paraId="13FF9223" w14:textId="77777777">
        <w:trPr>
          <w:trHeight w:val="506"/>
        </w:trPr>
        <w:tc>
          <w:tcPr>
            <w:tcW w:w="706" w:type="dxa"/>
          </w:tcPr>
          <w:p w14:paraId="1868AE3E" w14:textId="77777777" w:rsidR="00577934" w:rsidRDefault="00BD4A7C">
            <w:pPr>
              <w:pStyle w:val="TableParagraph"/>
              <w:spacing w:before="121"/>
              <w:ind w:right="204"/>
              <w:jc w:val="right"/>
            </w:pPr>
            <w:r>
              <w:t>1.3</w:t>
            </w:r>
          </w:p>
        </w:tc>
        <w:tc>
          <w:tcPr>
            <w:tcW w:w="992" w:type="dxa"/>
          </w:tcPr>
          <w:p w14:paraId="02F139C6" w14:textId="77777777" w:rsidR="00577934" w:rsidRDefault="00BD4A7C">
            <w:pPr>
              <w:pStyle w:val="TableParagraph"/>
              <w:spacing w:before="121"/>
              <w:ind w:right="330"/>
              <w:jc w:val="right"/>
            </w:pPr>
            <w:r>
              <w:t>NO</w:t>
            </w:r>
          </w:p>
        </w:tc>
        <w:tc>
          <w:tcPr>
            <w:tcW w:w="4113" w:type="dxa"/>
          </w:tcPr>
          <w:p w14:paraId="7B420BB6" w14:textId="77777777" w:rsidR="00577934" w:rsidRDefault="00BD4A7C">
            <w:pPr>
              <w:pStyle w:val="TableParagraph"/>
              <w:spacing w:line="246" w:lineRule="exact"/>
              <w:ind w:left="106"/>
              <w:jc w:val="left"/>
            </w:pPr>
            <w:r>
              <w:t>Tubo PVC IRRIGA LF PBL 75 mm PN 40</w:t>
            </w:r>
          </w:p>
          <w:p w14:paraId="2FC83A75" w14:textId="77777777" w:rsidR="00577934" w:rsidRDefault="00BD4A7C">
            <w:pPr>
              <w:pStyle w:val="TableParagraph"/>
              <w:spacing w:line="240" w:lineRule="exact"/>
              <w:ind w:left="106"/>
              <w:jc w:val="left"/>
            </w:pPr>
            <w:r>
              <w:t>- NBR 14.312</w:t>
            </w:r>
          </w:p>
        </w:tc>
        <w:tc>
          <w:tcPr>
            <w:tcW w:w="853" w:type="dxa"/>
          </w:tcPr>
          <w:p w14:paraId="2F77764B" w14:textId="77777777" w:rsidR="00577934" w:rsidRDefault="00BD4A7C">
            <w:pPr>
              <w:pStyle w:val="TableParagraph"/>
              <w:spacing w:before="121"/>
              <w:ind w:left="156" w:right="152"/>
            </w:pPr>
            <w:r>
              <w:t>pç</w:t>
            </w:r>
          </w:p>
        </w:tc>
        <w:tc>
          <w:tcPr>
            <w:tcW w:w="993" w:type="dxa"/>
          </w:tcPr>
          <w:p w14:paraId="1501E248" w14:textId="77777777" w:rsidR="00577934" w:rsidRDefault="00BD4A7C">
            <w:pPr>
              <w:pStyle w:val="TableParagraph"/>
              <w:spacing w:before="121"/>
              <w:ind w:left="166" w:right="169"/>
            </w:pPr>
            <w:r>
              <w:t>139</w:t>
            </w:r>
          </w:p>
        </w:tc>
        <w:tc>
          <w:tcPr>
            <w:tcW w:w="992" w:type="dxa"/>
          </w:tcPr>
          <w:p w14:paraId="04529F21" w14:textId="77777777" w:rsidR="00577934" w:rsidRDefault="00BD4A7C">
            <w:pPr>
              <w:pStyle w:val="TableParagraph"/>
              <w:spacing w:before="121"/>
              <w:ind w:left="85" w:right="85"/>
            </w:pPr>
            <w:r>
              <w:t>35,46</w:t>
            </w:r>
          </w:p>
        </w:tc>
        <w:tc>
          <w:tcPr>
            <w:tcW w:w="1059" w:type="dxa"/>
          </w:tcPr>
          <w:p w14:paraId="70AF6697" w14:textId="77777777" w:rsidR="00577934" w:rsidRDefault="00BD4A7C">
            <w:pPr>
              <w:pStyle w:val="TableParagraph"/>
              <w:spacing w:before="121"/>
              <w:ind w:left="120" w:right="119"/>
            </w:pPr>
            <w:r>
              <w:t>4.928,97</w:t>
            </w:r>
          </w:p>
        </w:tc>
      </w:tr>
      <w:tr w:rsidR="00577934" w14:paraId="6EDB48B9" w14:textId="77777777">
        <w:trPr>
          <w:trHeight w:val="251"/>
        </w:trPr>
        <w:tc>
          <w:tcPr>
            <w:tcW w:w="9708" w:type="dxa"/>
            <w:gridSpan w:val="7"/>
          </w:tcPr>
          <w:p w14:paraId="4E96161D" w14:textId="77777777" w:rsidR="00577934" w:rsidRDefault="00577934">
            <w:pPr>
              <w:pStyle w:val="TableParagraph"/>
              <w:jc w:val="left"/>
              <w:rPr>
                <w:sz w:val="18"/>
              </w:rPr>
            </w:pPr>
          </w:p>
        </w:tc>
      </w:tr>
      <w:tr w:rsidR="00577934" w14:paraId="4D44DF52" w14:textId="77777777">
        <w:trPr>
          <w:trHeight w:val="278"/>
        </w:trPr>
        <w:tc>
          <w:tcPr>
            <w:tcW w:w="706" w:type="dxa"/>
            <w:shd w:val="clear" w:color="auto" w:fill="9CC2E4"/>
          </w:tcPr>
          <w:p w14:paraId="6D81DA83" w14:textId="77777777" w:rsidR="00577934" w:rsidRDefault="00BD4A7C">
            <w:pPr>
              <w:pStyle w:val="TableParagraph"/>
              <w:spacing w:line="258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2" w:type="dxa"/>
            <w:gridSpan w:val="6"/>
            <w:shd w:val="clear" w:color="auto" w:fill="9CC2E4"/>
          </w:tcPr>
          <w:p w14:paraId="29A8D6CA" w14:textId="77777777" w:rsidR="00577934" w:rsidRDefault="00BD4A7C">
            <w:pPr>
              <w:pStyle w:val="TableParagraph"/>
              <w:spacing w:line="258" w:lineRule="exact"/>
              <w:ind w:left="2753" w:right="2754"/>
              <w:rPr>
                <w:b/>
                <w:sz w:val="24"/>
              </w:rPr>
            </w:pPr>
            <w:r>
              <w:rPr>
                <w:b/>
                <w:sz w:val="24"/>
              </w:rPr>
              <w:t>Emissores</w:t>
            </w:r>
          </w:p>
        </w:tc>
      </w:tr>
      <w:tr w:rsidR="00577934" w14:paraId="28E45C79" w14:textId="77777777">
        <w:trPr>
          <w:trHeight w:val="503"/>
        </w:trPr>
        <w:tc>
          <w:tcPr>
            <w:tcW w:w="706" w:type="dxa"/>
          </w:tcPr>
          <w:p w14:paraId="663821C1" w14:textId="77777777" w:rsidR="00577934" w:rsidRDefault="00BD4A7C">
            <w:pPr>
              <w:pStyle w:val="TableParagraph"/>
              <w:spacing w:before="118"/>
              <w:ind w:right="141"/>
              <w:jc w:val="right"/>
            </w:pPr>
            <w:r>
              <w:t>Item</w:t>
            </w:r>
          </w:p>
        </w:tc>
        <w:tc>
          <w:tcPr>
            <w:tcW w:w="992" w:type="dxa"/>
          </w:tcPr>
          <w:p w14:paraId="1273E892" w14:textId="77777777" w:rsidR="00577934" w:rsidRDefault="00BD4A7C">
            <w:pPr>
              <w:pStyle w:val="TableParagraph"/>
              <w:spacing w:line="246" w:lineRule="exact"/>
              <w:ind w:left="167"/>
              <w:jc w:val="left"/>
            </w:pPr>
            <w:r>
              <w:t>Código</w:t>
            </w:r>
          </w:p>
          <w:p w14:paraId="03ADDB65" w14:textId="77777777" w:rsidR="00577934" w:rsidRDefault="00BD4A7C">
            <w:pPr>
              <w:pStyle w:val="TableParagraph"/>
              <w:spacing w:line="238" w:lineRule="exact"/>
              <w:ind w:left="138"/>
              <w:jc w:val="left"/>
            </w:pPr>
            <w:r>
              <w:t>SINAPI</w:t>
            </w:r>
          </w:p>
        </w:tc>
        <w:tc>
          <w:tcPr>
            <w:tcW w:w="4113" w:type="dxa"/>
          </w:tcPr>
          <w:p w14:paraId="3FC66791" w14:textId="77777777" w:rsidR="00577934" w:rsidRDefault="00BD4A7C">
            <w:pPr>
              <w:pStyle w:val="TableParagraph"/>
              <w:spacing w:before="118"/>
              <w:ind w:left="1594" w:right="1588"/>
            </w:pPr>
            <w:r>
              <w:t>Descrição</w:t>
            </w:r>
          </w:p>
        </w:tc>
        <w:tc>
          <w:tcPr>
            <w:tcW w:w="853" w:type="dxa"/>
          </w:tcPr>
          <w:p w14:paraId="397FF028" w14:textId="77777777" w:rsidR="00577934" w:rsidRDefault="00BD4A7C">
            <w:pPr>
              <w:pStyle w:val="TableParagraph"/>
              <w:spacing w:before="118"/>
              <w:ind w:left="156" w:right="152"/>
            </w:pPr>
            <w:r>
              <w:t>Unid.</w:t>
            </w:r>
          </w:p>
        </w:tc>
        <w:tc>
          <w:tcPr>
            <w:tcW w:w="993" w:type="dxa"/>
          </w:tcPr>
          <w:p w14:paraId="7C2CF722" w14:textId="77777777" w:rsidR="00577934" w:rsidRDefault="00BD4A7C">
            <w:pPr>
              <w:pStyle w:val="TableParagraph"/>
              <w:spacing w:before="118"/>
              <w:ind w:left="168" w:right="168"/>
            </w:pPr>
            <w:r>
              <w:t>Quant.</w:t>
            </w:r>
          </w:p>
        </w:tc>
        <w:tc>
          <w:tcPr>
            <w:tcW w:w="992" w:type="dxa"/>
          </w:tcPr>
          <w:p w14:paraId="6411D3ED" w14:textId="77777777" w:rsidR="00577934" w:rsidRDefault="00BD4A7C">
            <w:pPr>
              <w:pStyle w:val="TableParagraph"/>
              <w:spacing w:line="246" w:lineRule="exact"/>
              <w:ind w:left="237"/>
              <w:jc w:val="left"/>
            </w:pPr>
            <w:r>
              <w:t>Preço</w:t>
            </w:r>
          </w:p>
          <w:p w14:paraId="1AFC1F9D" w14:textId="77777777" w:rsidR="00577934" w:rsidRDefault="00BD4A7C">
            <w:pPr>
              <w:pStyle w:val="TableParagraph"/>
              <w:spacing w:line="238" w:lineRule="exact"/>
              <w:ind w:left="266"/>
              <w:jc w:val="left"/>
            </w:pPr>
            <w:r>
              <w:t>Unit.</w:t>
            </w:r>
          </w:p>
        </w:tc>
        <w:tc>
          <w:tcPr>
            <w:tcW w:w="1059" w:type="dxa"/>
          </w:tcPr>
          <w:p w14:paraId="55558ED1" w14:textId="77777777" w:rsidR="00577934" w:rsidRDefault="00BD4A7C">
            <w:pPr>
              <w:pStyle w:val="TableParagraph"/>
              <w:spacing w:line="246" w:lineRule="exact"/>
              <w:ind w:left="270"/>
              <w:jc w:val="left"/>
            </w:pPr>
            <w:r>
              <w:t>Preço</w:t>
            </w:r>
          </w:p>
          <w:p w14:paraId="4E54DE63" w14:textId="77777777" w:rsidR="00577934" w:rsidRDefault="00BD4A7C">
            <w:pPr>
              <w:pStyle w:val="TableParagraph"/>
              <w:spacing w:line="238" w:lineRule="exact"/>
              <w:ind w:left="328"/>
              <w:jc w:val="left"/>
            </w:pPr>
            <w:r>
              <w:t>total</w:t>
            </w:r>
          </w:p>
        </w:tc>
      </w:tr>
      <w:tr w:rsidR="00577934" w14:paraId="1852A093" w14:textId="77777777">
        <w:trPr>
          <w:trHeight w:val="506"/>
        </w:trPr>
        <w:tc>
          <w:tcPr>
            <w:tcW w:w="706" w:type="dxa"/>
          </w:tcPr>
          <w:p w14:paraId="5BBC65FF" w14:textId="77777777" w:rsidR="00577934" w:rsidRDefault="00BD4A7C">
            <w:pPr>
              <w:pStyle w:val="TableParagraph"/>
              <w:spacing w:before="121"/>
              <w:ind w:right="204"/>
              <w:jc w:val="right"/>
            </w:pPr>
            <w:r>
              <w:t>2.1</w:t>
            </w:r>
          </w:p>
        </w:tc>
        <w:tc>
          <w:tcPr>
            <w:tcW w:w="992" w:type="dxa"/>
          </w:tcPr>
          <w:p w14:paraId="65A1D1E2" w14:textId="77777777" w:rsidR="00577934" w:rsidRDefault="00BD4A7C">
            <w:pPr>
              <w:pStyle w:val="TableParagraph"/>
              <w:spacing w:before="121"/>
              <w:ind w:right="330"/>
              <w:jc w:val="right"/>
            </w:pPr>
            <w:r>
              <w:t>NO</w:t>
            </w:r>
          </w:p>
        </w:tc>
        <w:tc>
          <w:tcPr>
            <w:tcW w:w="4113" w:type="dxa"/>
          </w:tcPr>
          <w:p w14:paraId="0BFDBAAC" w14:textId="77777777" w:rsidR="00577934" w:rsidRDefault="00BD4A7C">
            <w:pPr>
              <w:pStyle w:val="TableParagraph"/>
              <w:spacing w:line="248" w:lineRule="exact"/>
              <w:ind w:left="106"/>
              <w:jc w:val="left"/>
            </w:pPr>
            <w:r>
              <w:t>Conector inicial de linha PEBD 16 mm com</w:t>
            </w:r>
          </w:p>
          <w:p w14:paraId="1FEF1DB8" w14:textId="77777777" w:rsidR="00577934" w:rsidRDefault="00BD4A7C">
            <w:pPr>
              <w:pStyle w:val="TableParagraph"/>
              <w:spacing w:line="238" w:lineRule="exact"/>
              <w:ind w:left="106"/>
              <w:jc w:val="left"/>
            </w:pPr>
            <w:r>
              <w:t>anel e guarnição.</w:t>
            </w:r>
          </w:p>
        </w:tc>
        <w:tc>
          <w:tcPr>
            <w:tcW w:w="853" w:type="dxa"/>
          </w:tcPr>
          <w:p w14:paraId="3353EF64" w14:textId="77777777" w:rsidR="00577934" w:rsidRDefault="00BD4A7C">
            <w:pPr>
              <w:pStyle w:val="TableParagraph"/>
              <w:spacing w:before="121"/>
              <w:ind w:left="156" w:right="152"/>
            </w:pPr>
            <w:r>
              <w:t>pç</w:t>
            </w:r>
          </w:p>
        </w:tc>
        <w:tc>
          <w:tcPr>
            <w:tcW w:w="993" w:type="dxa"/>
          </w:tcPr>
          <w:p w14:paraId="3613971C" w14:textId="77777777" w:rsidR="00577934" w:rsidRDefault="00BD4A7C">
            <w:pPr>
              <w:pStyle w:val="TableParagraph"/>
              <w:spacing w:before="121"/>
              <w:ind w:left="166" w:right="169"/>
            </w:pPr>
            <w:r>
              <w:t>294</w:t>
            </w:r>
          </w:p>
        </w:tc>
        <w:tc>
          <w:tcPr>
            <w:tcW w:w="992" w:type="dxa"/>
          </w:tcPr>
          <w:p w14:paraId="2898E776" w14:textId="77777777" w:rsidR="00577934" w:rsidRDefault="00BD4A7C">
            <w:pPr>
              <w:pStyle w:val="TableParagraph"/>
              <w:spacing w:before="121"/>
              <w:ind w:left="85" w:right="85"/>
            </w:pPr>
            <w:r>
              <w:t>0,34</w:t>
            </w:r>
          </w:p>
        </w:tc>
        <w:tc>
          <w:tcPr>
            <w:tcW w:w="1059" w:type="dxa"/>
          </w:tcPr>
          <w:p w14:paraId="0CF46EFD" w14:textId="77777777" w:rsidR="00577934" w:rsidRDefault="00BD4A7C">
            <w:pPr>
              <w:pStyle w:val="TableParagraph"/>
              <w:spacing w:before="121"/>
              <w:ind w:left="118" w:right="119"/>
            </w:pPr>
            <w:r>
              <w:t>100,57</w:t>
            </w:r>
          </w:p>
        </w:tc>
      </w:tr>
      <w:tr w:rsidR="00577934" w14:paraId="609DFA1A" w14:textId="77777777">
        <w:trPr>
          <w:trHeight w:val="253"/>
        </w:trPr>
        <w:tc>
          <w:tcPr>
            <w:tcW w:w="706" w:type="dxa"/>
          </w:tcPr>
          <w:p w14:paraId="34E6F7E0" w14:textId="77777777" w:rsidR="00577934" w:rsidRDefault="00BD4A7C">
            <w:pPr>
              <w:pStyle w:val="TableParagraph"/>
              <w:spacing w:line="234" w:lineRule="exact"/>
              <w:ind w:right="204"/>
              <w:jc w:val="right"/>
            </w:pPr>
            <w:r>
              <w:t>2.2</w:t>
            </w:r>
          </w:p>
        </w:tc>
        <w:tc>
          <w:tcPr>
            <w:tcW w:w="992" w:type="dxa"/>
          </w:tcPr>
          <w:p w14:paraId="1BC0295D" w14:textId="77777777" w:rsidR="00577934" w:rsidRDefault="00BD4A7C">
            <w:pPr>
              <w:pStyle w:val="TableParagraph"/>
              <w:spacing w:line="234" w:lineRule="exact"/>
              <w:ind w:right="330"/>
              <w:jc w:val="right"/>
            </w:pPr>
            <w:r>
              <w:t>NO</w:t>
            </w:r>
          </w:p>
        </w:tc>
        <w:tc>
          <w:tcPr>
            <w:tcW w:w="4113" w:type="dxa"/>
          </w:tcPr>
          <w:p w14:paraId="35FF9839" w14:textId="77777777" w:rsidR="00577934" w:rsidRDefault="00BD4A7C">
            <w:pPr>
              <w:pStyle w:val="TableParagraph"/>
              <w:spacing w:line="234" w:lineRule="exact"/>
              <w:ind w:left="106"/>
              <w:jc w:val="left"/>
            </w:pPr>
            <w:r>
              <w:t>Conector Final de linha 16 mm.</w:t>
            </w:r>
          </w:p>
        </w:tc>
        <w:tc>
          <w:tcPr>
            <w:tcW w:w="853" w:type="dxa"/>
          </w:tcPr>
          <w:p w14:paraId="297F8878" w14:textId="77777777" w:rsidR="00577934" w:rsidRDefault="00BD4A7C">
            <w:pPr>
              <w:pStyle w:val="TableParagraph"/>
              <w:spacing w:line="234" w:lineRule="exact"/>
              <w:ind w:left="156" w:right="152"/>
            </w:pPr>
            <w:r>
              <w:t>pç</w:t>
            </w:r>
          </w:p>
        </w:tc>
        <w:tc>
          <w:tcPr>
            <w:tcW w:w="993" w:type="dxa"/>
          </w:tcPr>
          <w:p w14:paraId="1CA31B31" w14:textId="77777777" w:rsidR="00577934" w:rsidRDefault="00BD4A7C">
            <w:pPr>
              <w:pStyle w:val="TableParagraph"/>
              <w:spacing w:line="234" w:lineRule="exact"/>
              <w:ind w:left="166" w:right="169"/>
            </w:pPr>
            <w:r>
              <w:t>294</w:t>
            </w:r>
          </w:p>
        </w:tc>
        <w:tc>
          <w:tcPr>
            <w:tcW w:w="992" w:type="dxa"/>
          </w:tcPr>
          <w:p w14:paraId="3856F819" w14:textId="77777777" w:rsidR="00577934" w:rsidRDefault="00BD4A7C">
            <w:pPr>
              <w:pStyle w:val="TableParagraph"/>
              <w:spacing w:line="234" w:lineRule="exact"/>
              <w:ind w:left="85" w:right="85"/>
            </w:pPr>
            <w:r>
              <w:t>0,13</w:t>
            </w:r>
          </w:p>
        </w:tc>
        <w:tc>
          <w:tcPr>
            <w:tcW w:w="1059" w:type="dxa"/>
          </w:tcPr>
          <w:p w14:paraId="7B78B3FD" w14:textId="77777777" w:rsidR="00577934" w:rsidRDefault="00BD4A7C">
            <w:pPr>
              <w:pStyle w:val="TableParagraph"/>
              <w:spacing w:line="234" w:lineRule="exact"/>
              <w:ind w:left="118" w:right="119"/>
            </w:pPr>
            <w:r>
              <w:t>36,87</w:t>
            </w:r>
          </w:p>
        </w:tc>
      </w:tr>
      <w:tr w:rsidR="00577934" w14:paraId="082132B3" w14:textId="77777777">
        <w:trPr>
          <w:trHeight w:val="253"/>
        </w:trPr>
        <w:tc>
          <w:tcPr>
            <w:tcW w:w="706" w:type="dxa"/>
          </w:tcPr>
          <w:p w14:paraId="2790A7C4" w14:textId="77777777" w:rsidR="00577934" w:rsidRDefault="00BD4A7C">
            <w:pPr>
              <w:pStyle w:val="TableParagraph"/>
              <w:spacing w:line="234" w:lineRule="exact"/>
              <w:ind w:right="204"/>
              <w:jc w:val="right"/>
            </w:pPr>
            <w:r>
              <w:t>2.3</w:t>
            </w:r>
          </w:p>
        </w:tc>
        <w:tc>
          <w:tcPr>
            <w:tcW w:w="992" w:type="dxa"/>
          </w:tcPr>
          <w:p w14:paraId="7380C864" w14:textId="77777777" w:rsidR="00577934" w:rsidRDefault="00BD4A7C">
            <w:pPr>
              <w:pStyle w:val="TableParagraph"/>
              <w:spacing w:line="234" w:lineRule="exact"/>
              <w:ind w:right="330"/>
              <w:jc w:val="right"/>
            </w:pPr>
            <w:r>
              <w:t>NO</w:t>
            </w:r>
          </w:p>
        </w:tc>
        <w:tc>
          <w:tcPr>
            <w:tcW w:w="4113" w:type="dxa"/>
          </w:tcPr>
          <w:p w14:paraId="2E949B64" w14:textId="77777777" w:rsidR="00577934" w:rsidRDefault="00BD4A7C">
            <w:pPr>
              <w:pStyle w:val="TableParagraph"/>
              <w:spacing w:line="234" w:lineRule="exact"/>
              <w:ind w:left="106"/>
              <w:jc w:val="left"/>
            </w:pPr>
            <w:r>
              <w:t>Conector União com travas PEAD 16 mm</w:t>
            </w:r>
          </w:p>
        </w:tc>
        <w:tc>
          <w:tcPr>
            <w:tcW w:w="853" w:type="dxa"/>
          </w:tcPr>
          <w:p w14:paraId="161A16EF" w14:textId="77777777" w:rsidR="00577934" w:rsidRDefault="00BD4A7C">
            <w:pPr>
              <w:pStyle w:val="TableParagraph"/>
              <w:spacing w:line="234" w:lineRule="exact"/>
              <w:ind w:left="156" w:right="152"/>
            </w:pPr>
            <w:r>
              <w:t>pç</w:t>
            </w:r>
          </w:p>
        </w:tc>
        <w:tc>
          <w:tcPr>
            <w:tcW w:w="993" w:type="dxa"/>
          </w:tcPr>
          <w:p w14:paraId="01EE8CDE" w14:textId="77777777" w:rsidR="00577934" w:rsidRDefault="00BD4A7C">
            <w:pPr>
              <w:pStyle w:val="TableParagraph"/>
              <w:spacing w:line="234" w:lineRule="exact"/>
              <w:ind w:left="166" w:right="169"/>
            </w:pPr>
            <w:r>
              <w:t>50</w:t>
            </w:r>
          </w:p>
        </w:tc>
        <w:tc>
          <w:tcPr>
            <w:tcW w:w="992" w:type="dxa"/>
          </w:tcPr>
          <w:p w14:paraId="379EE369" w14:textId="77777777" w:rsidR="00577934" w:rsidRDefault="00BD4A7C">
            <w:pPr>
              <w:pStyle w:val="TableParagraph"/>
              <w:spacing w:line="234" w:lineRule="exact"/>
              <w:ind w:left="85" w:right="85"/>
            </w:pPr>
            <w:r>
              <w:t>0,40</w:t>
            </w:r>
          </w:p>
        </w:tc>
        <w:tc>
          <w:tcPr>
            <w:tcW w:w="1059" w:type="dxa"/>
          </w:tcPr>
          <w:p w14:paraId="658706EA" w14:textId="77777777" w:rsidR="00577934" w:rsidRDefault="00BD4A7C">
            <w:pPr>
              <w:pStyle w:val="TableParagraph"/>
              <w:spacing w:line="234" w:lineRule="exact"/>
              <w:ind w:left="118" w:right="119"/>
            </w:pPr>
            <w:r>
              <w:t>19,95</w:t>
            </w:r>
          </w:p>
        </w:tc>
      </w:tr>
      <w:tr w:rsidR="00577934" w14:paraId="28BD0DB3" w14:textId="77777777">
        <w:trPr>
          <w:trHeight w:val="506"/>
        </w:trPr>
        <w:tc>
          <w:tcPr>
            <w:tcW w:w="706" w:type="dxa"/>
          </w:tcPr>
          <w:p w14:paraId="7CA2C1E2" w14:textId="77777777" w:rsidR="00577934" w:rsidRDefault="00BD4A7C">
            <w:pPr>
              <w:pStyle w:val="TableParagraph"/>
              <w:spacing w:before="118"/>
              <w:ind w:right="204"/>
              <w:jc w:val="right"/>
            </w:pPr>
            <w:r>
              <w:t>2.4</w:t>
            </w:r>
          </w:p>
        </w:tc>
        <w:tc>
          <w:tcPr>
            <w:tcW w:w="992" w:type="dxa"/>
          </w:tcPr>
          <w:p w14:paraId="0AF4F889" w14:textId="77777777" w:rsidR="00577934" w:rsidRDefault="00BD4A7C">
            <w:pPr>
              <w:pStyle w:val="TableParagraph"/>
              <w:spacing w:before="118"/>
              <w:ind w:right="330"/>
              <w:jc w:val="right"/>
            </w:pPr>
            <w:r>
              <w:t>NO</w:t>
            </w:r>
          </w:p>
        </w:tc>
        <w:tc>
          <w:tcPr>
            <w:tcW w:w="4113" w:type="dxa"/>
          </w:tcPr>
          <w:p w14:paraId="72EF55F1" w14:textId="77777777" w:rsidR="00577934" w:rsidRDefault="00BD4A7C">
            <w:pPr>
              <w:pStyle w:val="TableParagraph"/>
              <w:spacing w:line="246" w:lineRule="exact"/>
              <w:ind w:left="106"/>
              <w:jc w:val="left"/>
            </w:pPr>
            <w:r>
              <w:t>Tubo PELBD PN 30, DN 16 mm, DI = 16</w:t>
            </w:r>
          </w:p>
          <w:p w14:paraId="62C0E4E7" w14:textId="77777777" w:rsidR="00577934" w:rsidRDefault="00BD4A7C">
            <w:pPr>
              <w:pStyle w:val="TableParagraph"/>
              <w:spacing w:line="240" w:lineRule="exact"/>
              <w:ind w:left="106"/>
              <w:jc w:val="left"/>
            </w:pPr>
            <w:r>
              <w:t>mm esp. de parede 0,85 mm</w:t>
            </w:r>
          </w:p>
        </w:tc>
        <w:tc>
          <w:tcPr>
            <w:tcW w:w="853" w:type="dxa"/>
          </w:tcPr>
          <w:p w14:paraId="1D1A508E" w14:textId="77777777" w:rsidR="00577934" w:rsidRDefault="00BD4A7C">
            <w:pPr>
              <w:pStyle w:val="TableParagraph"/>
              <w:spacing w:before="118"/>
              <w:ind w:left="5"/>
            </w:pPr>
            <w:r>
              <w:t>m</w:t>
            </w:r>
          </w:p>
        </w:tc>
        <w:tc>
          <w:tcPr>
            <w:tcW w:w="993" w:type="dxa"/>
          </w:tcPr>
          <w:p w14:paraId="15911AE0" w14:textId="77777777" w:rsidR="00577934" w:rsidRDefault="00BD4A7C">
            <w:pPr>
              <w:pStyle w:val="TableParagraph"/>
              <w:spacing w:before="118"/>
              <w:ind w:left="168" w:right="169"/>
            </w:pPr>
            <w:r>
              <w:t>11.775</w:t>
            </w:r>
          </w:p>
        </w:tc>
        <w:tc>
          <w:tcPr>
            <w:tcW w:w="992" w:type="dxa"/>
          </w:tcPr>
          <w:p w14:paraId="7AC0BB31" w14:textId="77777777" w:rsidR="00577934" w:rsidRDefault="00BD4A7C">
            <w:pPr>
              <w:pStyle w:val="TableParagraph"/>
              <w:spacing w:before="118"/>
              <w:ind w:left="85" w:right="85"/>
            </w:pPr>
            <w:r>
              <w:t>0,43</w:t>
            </w:r>
          </w:p>
        </w:tc>
        <w:tc>
          <w:tcPr>
            <w:tcW w:w="1059" w:type="dxa"/>
          </w:tcPr>
          <w:p w14:paraId="4EDA535E" w14:textId="77777777" w:rsidR="00577934" w:rsidRDefault="00BD4A7C">
            <w:pPr>
              <w:pStyle w:val="TableParagraph"/>
              <w:spacing w:before="118"/>
              <w:ind w:left="120" w:right="119"/>
            </w:pPr>
            <w:r>
              <w:t>5.101,82</w:t>
            </w:r>
          </w:p>
        </w:tc>
      </w:tr>
      <w:tr w:rsidR="00577934" w14:paraId="19EC1814" w14:textId="77777777">
        <w:trPr>
          <w:trHeight w:val="251"/>
        </w:trPr>
        <w:tc>
          <w:tcPr>
            <w:tcW w:w="9708" w:type="dxa"/>
            <w:gridSpan w:val="7"/>
          </w:tcPr>
          <w:p w14:paraId="77C3499E" w14:textId="77777777" w:rsidR="00577934" w:rsidRDefault="00577934">
            <w:pPr>
              <w:pStyle w:val="TableParagraph"/>
              <w:jc w:val="left"/>
              <w:rPr>
                <w:sz w:val="18"/>
              </w:rPr>
            </w:pPr>
          </w:p>
        </w:tc>
      </w:tr>
      <w:tr w:rsidR="00577934" w14:paraId="2B000AB9" w14:textId="77777777">
        <w:trPr>
          <w:trHeight w:val="275"/>
        </w:trPr>
        <w:tc>
          <w:tcPr>
            <w:tcW w:w="706" w:type="dxa"/>
            <w:shd w:val="clear" w:color="auto" w:fill="9CC2E4"/>
          </w:tcPr>
          <w:p w14:paraId="11647D7A" w14:textId="77777777" w:rsidR="00577934" w:rsidRDefault="00BD4A7C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002" w:type="dxa"/>
            <w:gridSpan w:val="6"/>
            <w:shd w:val="clear" w:color="auto" w:fill="9CC2E4"/>
          </w:tcPr>
          <w:p w14:paraId="572E6C5D" w14:textId="77777777" w:rsidR="00577934" w:rsidRDefault="00BD4A7C">
            <w:pPr>
              <w:pStyle w:val="TableParagraph"/>
              <w:spacing w:line="256" w:lineRule="exact"/>
              <w:ind w:left="2753" w:right="2754"/>
              <w:rPr>
                <w:b/>
                <w:sz w:val="24"/>
              </w:rPr>
            </w:pPr>
            <w:r>
              <w:rPr>
                <w:b/>
                <w:sz w:val="24"/>
              </w:rPr>
              <w:t>Cavalete</w:t>
            </w:r>
          </w:p>
        </w:tc>
      </w:tr>
      <w:tr w:rsidR="00577934" w14:paraId="72BC6652" w14:textId="77777777">
        <w:trPr>
          <w:trHeight w:val="506"/>
        </w:trPr>
        <w:tc>
          <w:tcPr>
            <w:tcW w:w="706" w:type="dxa"/>
          </w:tcPr>
          <w:p w14:paraId="3BA81401" w14:textId="77777777" w:rsidR="00577934" w:rsidRDefault="00BD4A7C">
            <w:pPr>
              <w:pStyle w:val="TableParagraph"/>
              <w:spacing w:before="121"/>
              <w:ind w:right="141"/>
              <w:jc w:val="right"/>
            </w:pPr>
            <w:r>
              <w:t>Item</w:t>
            </w:r>
          </w:p>
        </w:tc>
        <w:tc>
          <w:tcPr>
            <w:tcW w:w="992" w:type="dxa"/>
          </w:tcPr>
          <w:p w14:paraId="3A143811" w14:textId="77777777" w:rsidR="00577934" w:rsidRDefault="00BD4A7C">
            <w:pPr>
              <w:pStyle w:val="TableParagraph"/>
              <w:spacing w:line="247" w:lineRule="exact"/>
              <w:ind w:left="167"/>
              <w:jc w:val="left"/>
            </w:pPr>
            <w:r>
              <w:t>Código</w:t>
            </w:r>
          </w:p>
          <w:p w14:paraId="34B7A584" w14:textId="77777777" w:rsidR="00577934" w:rsidRDefault="00BD4A7C">
            <w:pPr>
              <w:pStyle w:val="TableParagraph"/>
              <w:spacing w:before="1" w:line="238" w:lineRule="exact"/>
              <w:ind w:left="138"/>
              <w:jc w:val="left"/>
            </w:pPr>
            <w:r>
              <w:t>SINAPI</w:t>
            </w:r>
          </w:p>
        </w:tc>
        <w:tc>
          <w:tcPr>
            <w:tcW w:w="4113" w:type="dxa"/>
          </w:tcPr>
          <w:p w14:paraId="04557B6B" w14:textId="77777777" w:rsidR="00577934" w:rsidRDefault="00BD4A7C">
            <w:pPr>
              <w:pStyle w:val="TableParagraph"/>
              <w:spacing w:before="121"/>
              <w:ind w:left="1594" w:right="1588"/>
            </w:pPr>
            <w:r>
              <w:t>Descrição</w:t>
            </w:r>
          </w:p>
        </w:tc>
        <w:tc>
          <w:tcPr>
            <w:tcW w:w="853" w:type="dxa"/>
          </w:tcPr>
          <w:p w14:paraId="5E6C6FC4" w14:textId="77777777" w:rsidR="00577934" w:rsidRDefault="00BD4A7C">
            <w:pPr>
              <w:pStyle w:val="TableParagraph"/>
              <w:spacing w:before="121"/>
              <w:ind w:left="156" w:right="152"/>
            </w:pPr>
            <w:r>
              <w:t>Unid.</w:t>
            </w:r>
          </w:p>
        </w:tc>
        <w:tc>
          <w:tcPr>
            <w:tcW w:w="993" w:type="dxa"/>
          </w:tcPr>
          <w:p w14:paraId="01089F61" w14:textId="77777777" w:rsidR="00577934" w:rsidRDefault="00BD4A7C">
            <w:pPr>
              <w:pStyle w:val="TableParagraph"/>
              <w:spacing w:before="121"/>
              <w:ind w:left="168" w:right="168"/>
            </w:pPr>
            <w:r>
              <w:t>Quant.</w:t>
            </w:r>
          </w:p>
        </w:tc>
        <w:tc>
          <w:tcPr>
            <w:tcW w:w="992" w:type="dxa"/>
          </w:tcPr>
          <w:p w14:paraId="42D6F24D" w14:textId="77777777" w:rsidR="00577934" w:rsidRDefault="00BD4A7C">
            <w:pPr>
              <w:pStyle w:val="TableParagraph"/>
              <w:spacing w:line="247" w:lineRule="exact"/>
              <w:ind w:left="237"/>
              <w:jc w:val="left"/>
            </w:pPr>
            <w:r>
              <w:t>Preço</w:t>
            </w:r>
          </w:p>
          <w:p w14:paraId="4B1A584D" w14:textId="77777777" w:rsidR="00577934" w:rsidRDefault="00BD4A7C">
            <w:pPr>
              <w:pStyle w:val="TableParagraph"/>
              <w:spacing w:before="1" w:line="238" w:lineRule="exact"/>
              <w:ind w:left="266"/>
              <w:jc w:val="left"/>
            </w:pPr>
            <w:r>
              <w:t>Unit.</w:t>
            </w:r>
          </w:p>
        </w:tc>
        <w:tc>
          <w:tcPr>
            <w:tcW w:w="1059" w:type="dxa"/>
          </w:tcPr>
          <w:p w14:paraId="4CBA6F98" w14:textId="77777777" w:rsidR="00577934" w:rsidRDefault="00BD4A7C">
            <w:pPr>
              <w:pStyle w:val="TableParagraph"/>
              <w:spacing w:line="247" w:lineRule="exact"/>
              <w:ind w:left="270"/>
              <w:jc w:val="left"/>
            </w:pPr>
            <w:r>
              <w:t>Preço</w:t>
            </w:r>
          </w:p>
          <w:p w14:paraId="2757EA18" w14:textId="77777777" w:rsidR="00577934" w:rsidRDefault="00BD4A7C">
            <w:pPr>
              <w:pStyle w:val="TableParagraph"/>
              <w:spacing w:before="1" w:line="238" w:lineRule="exact"/>
              <w:ind w:left="328"/>
              <w:jc w:val="left"/>
            </w:pPr>
            <w:r>
              <w:t>total</w:t>
            </w:r>
          </w:p>
        </w:tc>
      </w:tr>
      <w:tr w:rsidR="00577934" w14:paraId="58008A77" w14:textId="77777777">
        <w:trPr>
          <w:trHeight w:val="505"/>
        </w:trPr>
        <w:tc>
          <w:tcPr>
            <w:tcW w:w="706" w:type="dxa"/>
          </w:tcPr>
          <w:p w14:paraId="40AE3C31" w14:textId="77777777" w:rsidR="00577934" w:rsidRDefault="00BD4A7C">
            <w:pPr>
              <w:pStyle w:val="TableParagraph"/>
              <w:spacing w:before="121"/>
              <w:ind w:right="204"/>
              <w:jc w:val="right"/>
            </w:pPr>
            <w:r>
              <w:t>3.1</w:t>
            </w:r>
          </w:p>
        </w:tc>
        <w:tc>
          <w:tcPr>
            <w:tcW w:w="992" w:type="dxa"/>
          </w:tcPr>
          <w:p w14:paraId="77480CEC" w14:textId="77777777" w:rsidR="00577934" w:rsidRDefault="00BD4A7C">
            <w:pPr>
              <w:pStyle w:val="TableParagraph"/>
              <w:spacing w:before="121"/>
              <w:ind w:right="330"/>
              <w:jc w:val="right"/>
            </w:pPr>
            <w:r>
              <w:t>NO</w:t>
            </w:r>
          </w:p>
        </w:tc>
        <w:tc>
          <w:tcPr>
            <w:tcW w:w="4113" w:type="dxa"/>
          </w:tcPr>
          <w:p w14:paraId="2224B3DF" w14:textId="77777777" w:rsidR="00577934" w:rsidRDefault="00BD4A7C">
            <w:pPr>
              <w:pStyle w:val="TableParagraph"/>
              <w:spacing w:line="247" w:lineRule="exact"/>
              <w:ind w:left="106"/>
              <w:jc w:val="left"/>
            </w:pPr>
            <w:r>
              <w:t>Tubo PVC IRRIGA LF PBL 50 mm PN 40</w:t>
            </w:r>
          </w:p>
          <w:p w14:paraId="7515287B" w14:textId="77777777" w:rsidR="00577934" w:rsidRDefault="00BD4A7C">
            <w:pPr>
              <w:pStyle w:val="TableParagraph"/>
              <w:spacing w:before="1" w:line="238" w:lineRule="exact"/>
              <w:ind w:left="106"/>
              <w:jc w:val="left"/>
            </w:pPr>
            <w:r>
              <w:t>/ L=0,10m</w:t>
            </w:r>
          </w:p>
        </w:tc>
        <w:tc>
          <w:tcPr>
            <w:tcW w:w="853" w:type="dxa"/>
          </w:tcPr>
          <w:p w14:paraId="47BEF8E9" w14:textId="77777777" w:rsidR="00577934" w:rsidRDefault="00BD4A7C">
            <w:pPr>
              <w:pStyle w:val="TableParagraph"/>
              <w:spacing w:before="121"/>
              <w:ind w:left="156" w:right="152"/>
            </w:pPr>
            <w:r>
              <w:t>pç</w:t>
            </w:r>
          </w:p>
        </w:tc>
        <w:tc>
          <w:tcPr>
            <w:tcW w:w="993" w:type="dxa"/>
          </w:tcPr>
          <w:p w14:paraId="045FD0CC" w14:textId="77777777" w:rsidR="00577934" w:rsidRDefault="00BD4A7C">
            <w:pPr>
              <w:pStyle w:val="TableParagraph"/>
              <w:spacing w:before="121"/>
              <w:ind w:right="3"/>
            </w:pPr>
            <w:r>
              <w:t>4</w:t>
            </w:r>
          </w:p>
        </w:tc>
        <w:tc>
          <w:tcPr>
            <w:tcW w:w="992" w:type="dxa"/>
          </w:tcPr>
          <w:p w14:paraId="6AD9E6E4" w14:textId="77777777" w:rsidR="00577934" w:rsidRDefault="00BD4A7C">
            <w:pPr>
              <w:pStyle w:val="TableParagraph"/>
              <w:spacing w:before="121"/>
              <w:ind w:left="85" w:right="85"/>
            </w:pPr>
            <w:r>
              <w:t>0,34</w:t>
            </w:r>
          </w:p>
        </w:tc>
        <w:tc>
          <w:tcPr>
            <w:tcW w:w="1059" w:type="dxa"/>
          </w:tcPr>
          <w:p w14:paraId="447BAF4A" w14:textId="77777777" w:rsidR="00577934" w:rsidRDefault="00BD4A7C">
            <w:pPr>
              <w:pStyle w:val="TableParagraph"/>
              <w:spacing w:before="121"/>
              <w:ind w:left="118" w:right="119"/>
            </w:pPr>
            <w:r>
              <w:t>1,37</w:t>
            </w:r>
          </w:p>
        </w:tc>
      </w:tr>
      <w:tr w:rsidR="00577934" w14:paraId="4559E69C" w14:textId="77777777">
        <w:trPr>
          <w:trHeight w:val="505"/>
        </w:trPr>
        <w:tc>
          <w:tcPr>
            <w:tcW w:w="706" w:type="dxa"/>
          </w:tcPr>
          <w:p w14:paraId="27CCD63E" w14:textId="77777777" w:rsidR="00577934" w:rsidRDefault="00BD4A7C">
            <w:pPr>
              <w:pStyle w:val="TableParagraph"/>
              <w:spacing w:before="121"/>
              <w:ind w:right="204"/>
              <w:jc w:val="right"/>
            </w:pPr>
            <w:r>
              <w:t>3.2</w:t>
            </w:r>
          </w:p>
        </w:tc>
        <w:tc>
          <w:tcPr>
            <w:tcW w:w="992" w:type="dxa"/>
          </w:tcPr>
          <w:p w14:paraId="7843C849" w14:textId="77777777" w:rsidR="00577934" w:rsidRDefault="00BD4A7C">
            <w:pPr>
              <w:pStyle w:val="TableParagraph"/>
              <w:spacing w:before="121"/>
              <w:ind w:right="330"/>
              <w:jc w:val="right"/>
            </w:pPr>
            <w:r>
              <w:t>NO</w:t>
            </w:r>
          </w:p>
        </w:tc>
        <w:tc>
          <w:tcPr>
            <w:tcW w:w="4113" w:type="dxa"/>
          </w:tcPr>
          <w:p w14:paraId="5B678876" w14:textId="77777777" w:rsidR="00577934" w:rsidRDefault="00BD4A7C">
            <w:pPr>
              <w:pStyle w:val="TableParagraph"/>
              <w:spacing w:line="247" w:lineRule="exact"/>
              <w:ind w:left="106"/>
              <w:jc w:val="left"/>
            </w:pPr>
            <w:r>
              <w:t>Colar de Tomada PVC IRRIGA LF ou</w:t>
            </w:r>
          </w:p>
          <w:p w14:paraId="2DEAFF18" w14:textId="77777777" w:rsidR="00577934" w:rsidRDefault="00BD4A7C">
            <w:pPr>
              <w:pStyle w:val="TableParagraph"/>
              <w:spacing w:before="1" w:line="238" w:lineRule="exact"/>
              <w:ind w:left="106"/>
              <w:jc w:val="left"/>
            </w:pPr>
            <w:r>
              <w:t>PEAD 75 x 1"</w:t>
            </w:r>
          </w:p>
        </w:tc>
        <w:tc>
          <w:tcPr>
            <w:tcW w:w="853" w:type="dxa"/>
          </w:tcPr>
          <w:p w14:paraId="2B490899" w14:textId="77777777" w:rsidR="00577934" w:rsidRDefault="00BD4A7C">
            <w:pPr>
              <w:pStyle w:val="TableParagraph"/>
              <w:spacing w:before="121"/>
              <w:ind w:left="156" w:right="152"/>
            </w:pPr>
            <w:r>
              <w:t>pç</w:t>
            </w:r>
          </w:p>
        </w:tc>
        <w:tc>
          <w:tcPr>
            <w:tcW w:w="993" w:type="dxa"/>
          </w:tcPr>
          <w:p w14:paraId="2BDB96FF" w14:textId="77777777" w:rsidR="00577934" w:rsidRDefault="00BD4A7C">
            <w:pPr>
              <w:pStyle w:val="TableParagraph"/>
              <w:spacing w:before="121"/>
              <w:ind w:right="3"/>
            </w:pPr>
            <w:r>
              <w:t>4</w:t>
            </w:r>
          </w:p>
        </w:tc>
        <w:tc>
          <w:tcPr>
            <w:tcW w:w="992" w:type="dxa"/>
          </w:tcPr>
          <w:p w14:paraId="223C7E12" w14:textId="77777777" w:rsidR="00577934" w:rsidRDefault="00BD4A7C">
            <w:pPr>
              <w:pStyle w:val="TableParagraph"/>
              <w:spacing w:before="121"/>
              <w:ind w:left="85" w:right="85"/>
            </w:pPr>
            <w:r>
              <w:t>5,40</w:t>
            </w:r>
          </w:p>
        </w:tc>
        <w:tc>
          <w:tcPr>
            <w:tcW w:w="1059" w:type="dxa"/>
          </w:tcPr>
          <w:p w14:paraId="05BD2C52" w14:textId="77777777" w:rsidR="00577934" w:rsidRDefault="00BD4A7C">
            <w:pPr>
              <w:pStyle w:val="TableParagraph"/>
              <w:spacing w:before="121"/>
              <w:ind w:left="118" w:right="119"/>
            </w:pPr>
            <w:r>
              <w:t>21,58</w:t>
            </w:r>
          </w:p>
        </w:tc>
      </w:tr>
      <w:tr w:rsidR="00577934" w14:paraId="4FC71D96" w14:textId="77777777">
        <w:trPr>
          <w:trHeight w:val="1264"/>
        </w:trPr>
        <w:tc>
          <w:tcPr>
            <w:tcW w:w="706" w:type="dxa"/>
          </w:tcPr>
          <w:p w14:paraId="24F0B794" w14:textId="77777777" w:rsidR="00577934" w:rsidRDefault="00577934">
            <w:pPr>
              <w:pStyle w:val="TableParagraph"/>
              <w:jc w:val="left"/>
              <w:rPr>
                <w:sz w:val="24"/>
              </w:rPr>
            </w:pPr>
          </w:p>
          <w:p w14:paraId="41BF787D" w14:textId="77777777" w:rsidR="00577934" w:rsidRDefault="00577934">
            <w:pPr>
              <w:pStyle w:val="TableParagraph"/>
              <w:spacing w:before="5"/>
              <w:jc w:val="left"/>
              <w:rPr>
                <w:sz w:val="19"/>
              </w:rPr>
            </w:pPr>
          </w:p>
          <w:p w14:paraId="697E3770" w14:textId="77777777" w:rsidR="00577934" w:rsidRDefault="00BD4A7C">
            <w:pPr>
              <w:pStyle w:val="TableParagraph"/>
              <w:ind w:right="204"/>
              <w:jc w:val="right"/>
            </w:pPr>
            <w:r>
              <w:t>3.3</w:t>
            </w:r>
          </w:p>
        </w:tc>
        <w:tc>
          <w:tcPr>
            <w:tcW w:w="992" w:type="dxa"/>
          </w:tcPr>
          <w:p w14:paraId="2A21B056" w14:textId="77777777" w:rsidR="00577934" w:rsidRDefault="00577934">
            <w:pPr>
              <w:pStyle w:val="TableParagraph"/>
              <w:jc w:val="left"/>
              <w:rPr>
                <w:sz w:val="24"/>
              </w:rPr>
            </w:pPr>
          </w:p>
          <w:p w14:paraId="69769540" w14:textId="77777777" w:rsidR="00577934" w:rsidRDefault="00577934">
            <w:pPr>
              <w:pStyle w:val="TableParagraph"/>
              <w:spacing w:before="5"/>
              <w:jc w:val="left"/>
              <w:rPr>
                <w:sz w:val="19"/>
              </w:rPr>
            </w:pPr>
          </w:p>
          <w:p w14:paraId="0548B96E" w14:textId="77777777" w:rsidR="00577934" w:rsidRDefault="00BD4A7C">
            <w:pPr>
              <w:pStyle w:val="TableParagraph"/>
              <w:ind w:right="330"/>
              <w:jc w:val="right"/>
            </w:pPr>
            <w:r>
              <w:t>NO</w:t>
            </w:r>
          </w:p>
        </w:tc>
        <w:tc>
          <w:tcPr>
            <w:tcW w:w="4113" w:type="dxa"/>
          </w:tcPr>
          <w:p w14:paraId="51FE6A21" w14:textId="77777777" w:rsidR="00577934" w:rsidRDefault="00BD4A7C">
            <w:pPr>
              <w:pStyle w:val="TableParagraph"/>
              <w:ind w:left="106" w:right="117"/>
              <w:jc w:val="left"/>
            </w:pPr>
            <w:r>
              <w:t>Ventosa Duplo Efeito (Cinética), Plástica com flutuador cônico macho 1" Rosca, com admissão minima de 60 m³/h para</w:t>
            </w:r>
          </w:p>
          <w:p w14:paraId="283A6488" w14:textId="77777777" w:rsidR="00577934" w:rsidRDefault="00BD4A7C">
            <w:pPr>
              <w:pStyle w:val="TableParagraph"/>
              <w:spacing w:line="252" w:lineRule="exact"/>
              <w:ind w:left="106" w:right="220"/>
              <w:jc w:val="left"/>
            </w:pPr>
            <w:r>
              <w:t>subpressão de 2 mca. Pressão de Operação de 0,2 a 16 bar.</w:t>
            </w:r>
          </w:p>
        </w:tc>
        <w:tc>
          <w:tcPr>
            <w:tcW w:w="853" w:type="dxa"/>
          </w:tcPr>
          <w:p w14:paraId="632F8880" w14:textId="77777777" w:rsidR="00577934" w:rsidRDefault="00577934">
            <w:pPr>
              <w:pStyle w:val="TableParagraph"/>
              <w:jc w:val="left"/>
              <w:rPr>
                <w:sz w:val="24"/>
              </w:rPr>
            </w:pPr>
          </w:p>
          <w:p w14:paraId="31948133" w14:textId="77777777" w:rsidR="00577934" w:rsidRDefault="00577934">
            <w:pPr>
              <w:pStyle w:val="TableParagraph"/>
              <w:spacing w:before="5"/>
              <w:jc w:val="left"/>
              <w:rPr>
                <w:sz w:val="19"/>
              </w:rPr>
            </w:pPr>
          </w:p>
          <w:p w14:paraId="292D4E2E" w14:textId="77777777" w:rsidR="00577934" w:rsidRDefault="00BD4A7C">
            <w:pPr>
              <w:pStyle w:val="TableParagraph"/>
              <w:ind w:left="156" w:right="152"/>
            </w:pPr>
            <w:r>
              <w:t>pç</w:t>
            </w:r>
          </w:p>
        </w:tc>
        <w:tc>
          <w:tcPr>
            <w:tcW w:w="993" w:type="dxa"/>
          </w:tcPr>
          <w:p w14:paraId="4A1D0D95" w14:textId="77777777" w:rsidR="00577934" w:rsidRDefault="00577934">
            <w:pPr>
              <w:pStyle w:val="TableParagraph"/>
              <w:jc w:val="left"/>
              <w:rPr>
                <w:sz w:val="24"/>
              </w:rPr>
            </w:pPr>
          </w:p>
          <w:p w14:paraId="579EE2EC" w14:textId="77777777" w:rsidR="00577934" w:rsidRDefault="00577934">
            <w:pPr>
              <w:pStyle w:val="TableParagraph"/>
              <w:spacing w:before="5"/>
              <w:jc w:val="left"/>
              <w:rPr>
                <w:sz w:val="19"/>
              </w:rPr>
            </w:pPr>
          </w:p>
          <w:p w14:paraId="057450C1" w14:textId="77777777" w:rsidR="00577934" w:rsidRDefault="00BD4A7C">
            <w:pPr>
              <w:pStyle w:val="TableParagraph"/>
              <w:ind w:right="3"/>
            </w:pPr>
            <w:r>
              <w:t>2</w:t>
            </w:r>
          </w:p>
        </w:tc>
        <w:tc>
          <w:tcPr>
            <w:tcW w:w="992" w:type="dxa"/>
          </w:tcPr>
          <w:p w14:paraId="5A4AA77F" w14:textId="77777777" w:rsidR="00577934" w:rsidRDefault="00577934">
            <w:pPr>
              <w:pStyle w:val="TableParagraph"/>
              <w:jc w:val="left"/>
              <w:rPr>
                <w:sz w:val="24"/>
              </w:rPr>
            </w:pPr>
          </w:p>
          <w:p w14:paraId="7D08937E" w14:textId="77777777" w:rsidR="00577934" w:rsidRDefault="00577934">
            <w:pPr>
              <w:pStyle w:val="TableParagraph"/>
              <w:spacing w:before="5"/>
              <w:jc w:val="left"/>
              <w:rPr>
                <w:sz w:val="19"/>
              </w:rPr>
            </w:pPr>
          </w:p>
          <w:p w14:paraId="4D0F393E" w14:textId="77777777" w:rsidR="00577934" w:rsidRDefault="00BD4A7C">
            <w:pPr>
              <w:pStyle w:val="TableParagraph"/>
              <w:ind w:left="85" w:right="85"/>
            </w:pPr>
            <w:r>
              <w:t>272,29</w:t>
            </w:r>
          </w:p>
        </w:tc>
        <w:tc>
          <w:tcPr>
            <w:tcW w:w="1059" w:type="dxa"/>
          </w:tcPr>
          <w:p w14:paraId="5C13CBB9" w14:textId="77777777" w:rsidR="00577934" w:rsidRDefault="00577934">
            <w:pPr>
              <w:pStyle w:val="TableParagraph"/>
              <w:jc w:val="left"/>
              <w:rPr>
                <w:sz w:val="24"/>
              </w:rPr>
            </w:pPr>
          </w:p>
          <w:p w14:paraId="7E7B6DFE" w14:textId="77777777" w:rsidR="00577934" w:rsidRDefault="00577934">
            <w:pPr>
              <w:pStyle w:val="TableParagraph"/>
              <w:spacing w:before="5"/>
              <w:jc w:val="left"/>
              <w:rPr>
                <w:sz w:val="19"/>
              </w:rPr>
            </w:pPr>
          </w:p>
          <w:p w14:paraId="603797CB" w14:textId="77777777" w:rsidR="00577934" w:rsidRDefault="00BD4A7C">
            <w:pPr>
              <w:pStyle w:val="TableParagraph"/>
              <w:ind w:left="118" w:right="119"/>
            </w:pPr>
            <w:r>
              <w:t>544,58</w:t>
            </w:r>
          </w:p>
        </w:tc>
      </w:tr>
      <w:tr w:rsidR="00577934" w14:paraId="4D66EAD9" w14:textId="77777777">
        <w:trPr>
          <w:trHeight w:val="506"/>
        </w:trPr>
        <w:tc>
          <w:tcPr>
            <w:tcW w:w="706" w:type="dxa"/>
          </w:tcPr>
          <w:p w14:paraId="24C6F157" w14:textId="77777777" w:rsidR="00577934" w:rsidRDefault="00BD4A7C">
            <w:pPr>
              <w:pStyle w:val="TableParagraph"/>
              <w:spacing w:before="121"/>
              <w:ind w:right="204"/>
              <w:jc w:val="right"/>
            </w:pPr>
            <w:r>
              <w:t>3.4</w:t>
            </w:r>
          </w:p>
        </w:tc>
        <w:tc>
          <w:tcPr>
            <w:tcW w:w="992" w:type="dxa"/>
          </w:tcPr>
          <w:p w14:paraId="7F255504" w14:textId="77777777" w:rsidR="00577934" w:rsidRDefault="00BD4A7C">
            <w:pPr>
              <w:pStyle w:val="TableParagraph"/>
              <w:spacing w:before="121"/>
              <w:ind w:right="330"/>
              <w:jc w:val="right"/>
            </w:pPr>
            <w:r>
              <w:t>NO</w:t>
            </w:r>
          </w:p>
        </w:tc>
        <w:tc>
          <w:tcPr>
            <w:tcW w:w="4113" w:type="dxa"/>
          </w:tcPr>
          <w:p w14:paraId="563B866B" w14:textId="77777777" w:rsidR="00577934" w:rsidRDefault="00BD4A7C">
            <w:pPr>
              <w:pStyle w:val="TableParagraph"/>
              <w:spacing w:line="252" w:lineRule="exact"/>
              <w:ind w:left="106" w:right="310"/>
              <w:jc w:val="left"/>
            </w:pPr>
            <w:r>
              <w:t>Adaptador BS x PR Longo PVC IRRIGA LF</w:t>
            </w:r>
            <w:r>
              <w:rPr>
                <w:spacing w:val="54"/>
              </w:rPr>
              <w:t xml:space="preserve"> </w:t>
            </w:r>
            <w:r>
              <w:t>2"</w:t>
            </w:r>
          </w:p>
        </w:tc>
        <w:tc>
          <w:tcPr>
            <w:tcW w:w="853" w:type="dxa"/>
          </w:tcPr>
          <w:p w14:paraId="44A09C66" w14:textId="77777777" w:rsidR="00577934" w:rsidRDefault="00BD4A7C">
            <w:pPr>
              <w:pStyle w:val="TableParagraph"/>
              <w:spacing w:before="121"/>
              <w:ind w:left="156" w:right="152"/>
            </w:pPr>
            <w:r>
              <w:t>pç</w:t>
            </w:r>
          </w:p>
        </w:tc>
        <w:tc>
          <w:tcPr>
            <w:tcW w:w="993" w:type="dxa"/>
          </w:tcPr>
          <w:p w14:paraId="609CD39D" w14:textId="77777777" w:rsidR="00577934" w:rsidRDefault="00BD4A7C">
            <w:pPr>
              <w:pStyle w:val="TableParagraph"/>
              <w:spacing w:before="121"/>
              <w:ind w:right="3"/>
            </w:pPr>
            <w:r>
              <w:t>4</w:t>
            </w:r>
          </w:p>
        </w:tc>
        <w:tc>
          <w:tcPr>
            <w:tcW w:w="992" w:type="dxa"/>
          </w:tcPr>
          <w:p w14:paraId="7B6F10B6" w14:textId="77777777" w:rsidR="00577934" w:rsidRDefault="00BD4A7C">
            <w:pPr>
              <w:pStyle w:val="TableParagraph"/>
              <w:spacing w:before="121"/>
              <w:ind w:left="85" w:right="85"/>
            </w:pPr>
            <w:r>
              <w:t>23,03</w:t>
            </w:r>
          </w:p>
        </w:tc>
        <w:tc>
          <w:tcPr>
            <w:tcW w:w="1059" w:type="dxa"/>
          </w:tcPr>
          <w:p w14:paraId="6EE11EC9" w14:textId="77777777" w:rsidR="00577934" w:rsidRDefault="00BD4A7C">
            <w:pPr>
              <w:pStyle w:val="TableParagraph"/>
              <w:spacing w:before="121"/>
              <w:ind w:left="118" w:right="119"/>
            </w:pPr>
            <w:r>
              <w:t>92,13</w:t>
            </w:r>
          </w:p>
        </w:tc>
      </w:tr>
      <w:tr w:rsidR="00577934" w14:paraId="3C759A5E" w14:textId="77777777">
        <w:trPr>
          <w:trHeight w:val="253"/>
        </w:trPr>
        <w:tc>
          <w:tcPr>
            <w:tcW w:w="706" w:type="dxa"/>
          </w:tcPr>
          <w:p w14:paraId="004C5AFB" w14:textId="77777777" w:rsidR="00577934" w:rsidRDefault="00BD4A7C">
            <w:pPr>
              <w:pStyle w:val="TableParagraph"/>
              <w:spacing w:line="234" w:lineRule="exact"/>
              <w:ind w:right="204"/>
              <w:jc w:val="right"/>
            </w:pPr>
            <w:r>
              <w:t>3.5</w:t>
            </w:r>
          </w:p>
        </w:tc>
        <w:tc>
          <w:tcPr>
            <w:tcW w:w="992" w:type="dxa"/>
          </w:tcPr>
          <w:p w14:paraId="0C4B01FD" w14:textId="77777777" w:rsidR="00577934" w:rsidRDefault="00BD4A7C">
            <w:pPr>
              <w:pStyle w:val="TableParagraph"/>
              <w:spacing w:line="234" w:lineRule="exact"/>
              <w:ind w:right="265"/>
              <w:jc w:val="right"/>
            </w:pPr>
            <w:r>
              <w:t>9893</w:t>
            </w:r>
          </w:p>
        </w:tc>
        <w:tc>
          <w:tcPr>
            <w:tcW w:w="4113" w:type="dxa"/>
          </w:tcPr>
          <w:p w14:paraId="3498003C" w14:textId="77777777" w:rsidR="00577934" w:rsidRDefault="00BD4A7C">
            <w:pPr>
              <w:pStyle w:val="TableParagraph"/>
              <w:spacing w:line="234" w:lineRule="exact"/>
              <w:ind w:left="106"/>
              <w:jc w:val="left"/>
            </w:pPr>
            <w:r>
              <w:t>União PVC Rosca</w:t>
            </w:r>
            <w:r>
              <w:rPr>
                <w:spacing w:val="53"/>
              </w:rPr>
              <w:t xml:space="preserve"> </w:t>
            </w:r>
            <w:r>
              <w:t>2"</w:t>
            </w:r>
          </w:p>
        </w:tc>
        <w:tc>
          <w:tcPr>
            <w:tcW w:w="853" w:type="dxa"/>
          </w:tcPr>
          <w:p w14:paraId="464DBDED" w14:textId="77777777" w:rsidR="00577934" w:rsidRDefault="00BD4A7C">
            <w:pPr>
              <w:pStyle w:val="TableParagraph"/>
              <w:spacing w:line="234" w:lineRule="exact"/>
              <w:ind w:left="156" w:right="152"/>
            </w:pPr>
            <w:r>
              <w:t>pç</w:t>
            </w:r>
          </w:p>
        </w:tc>
        <w:tc>
          <w:tcPr>
            <w:tcW w:w="993" w:type="dxa"/>
          </w:tcPr>
          <w:p w14:paraId="2F7C0A46" w14:textId="77777777" w:rsidR="00577934" w:rsidRDefault="00BD4A7C">
            <w:pPr>
              <w:pStyle w:val="TableParagraph"/>
              <w:spacing w:line="234" w:lineRule="exact"/>
              <w:ind w:right="3"/>
            </w:pPr>
            <w:r>
              <w:t>2</w:t>
            </w:r>
          </w:p>
        </w:tc>
        <w:tc>
          <w:tcPr>
            <w:tcW w:w="992" w:type="dxa"/>
          </w:tcPr>
          <w:p w14:paraId="44A2E111" w14:textId="77777777" w:rsidR="00577934" w:rsidRDefault="00BD4A7C">
            <w:pPr>
              <w:pStyle w:val="TableParagraph"/>
              <w:spacing w:line="234" w:lineRule="exact"/>
              <w:ind w:left="85" w:right="85"/>
            </w:pPr>
            <w:r>
              <w:t>41,26</w:t>
            </w:r>
          </w:p>
        </w:tc>
        <w:tc>
          <w:tcPr>
            <w:tcW w:w="1059" w:type="dxa"/>
          </w:tcPr>
          <w:p w14:paraId="37A12783" w14:textId="77777777" w:rsidR="00577934" w:rsidRDefault="00BD4A7C">
            <w:pPr>
              <w:pStyle w:val="TableParagraph"/>
              <w:spacing w:line="234" w:lineRule="exact"/>
              <w:ind w:left="118" w:right="119"/>
            </w:pPr>
            <w:r>
              <w:t>82,53</w:t>
            </w:r>
          </w:p>
        </w:tc>
      </w:tr>
      <w:tr w:rsidR="00577934" w14:paraId="028D240C" w14:textId="77777777">
        <w:trPr>
          <w:trHeight w:val="254"/>
        </w:trPr>
        <w:tc>
          <w:tcPr>
            <w:tcW w:w="706" w:type="dxa"/>
          </w:tcPr>
          <w:p w14:paraId="06AFD075" w14:textId="77777777" w:rsidR="00577934" w:rsidRDefault="00BD4A7C">
            <w:pPr>
              <w:pStyle w:val="TableParagraph"/>
              <w:spacing w:line="234" w:lineRule="exact"/>
              <w:ind w:right="204"/>
              <w:jc w:val="right"/>
            </w:pPr>
            <w:r>
              <w:t>3.6</w:t>
            </w:r>
          </w:p>
        </w:tc>
        <w:tc>
          <w:tcPr>
            <w:tcW w:w="992" w:type="dxa"/>
          </w:tcPr>
          <w:p w14:paraId="21DCD6D9" w14:textId="77777777" w:rsidR="00577934" w:rsidRDefault="00BD4A7C">
            <w:pPr>
              <w:pStyle w:val="TableParagraph"/>
              <w:spacing w:line="234" w:lineRule="exact"/>
              <w:ind w:right="265"/>
              <w:jc w:val="right"/>
            </w:pPr>
            <w:r>
              <w:t>4213</w:t>
            </w:r>
          </w:p>
        </w:tc>
        <w:tc>
          <w:tcPr>
            <w:tcW w:w="4113" w:type="dxa"/>
          </w:tcPr>
          <w:p w14:paraId="302AFB1B" w14:textId="77777777" w:rsidR="00577934" w:rsidRDefault="00BD4A7C">
            <w:pPr>
              <w:pStyle w:val="TableParagraph"/>
              <w:spacing w:line="234" w:lineRule="exact"/>
              <w:ind w:left="106"/>
              <w:jc w:val="left"/>
            </w:pPr>
            <w:r>
              <w:t>Nipel PVC Roscável 2"</w:t>
            </w:r>
          </w:p>
        </w:tc>
        <w:tc>
          <w:tcPr>
            <w:tcW w:w="853" w:type="dxa"/>
          </w:tcPr>
          <w:p w14:paraId="7BEFFE17" w14:textId="77777777" w:rsidR="00577934" w:rsidRDefault="00BD4A7C">
            <w:pPr>
              <w:pStyle w:val="TableParagraph"/>
              <w:spacing w:line="234" w:lineRule="exact"/>
              <w:ind w:left="156" w:right="152"/>
            </w:pPr>
            <w:r>
              <w:t>pç</w:t>
            </w:r>
          </w:p>
        </w:tc>
        <w:tc>
          <w:tcPr>
            <w:tcW w:w="993" w:type="dxa"/>
          </w:tcPr>
          <w:p w14:paraId="40F3BCE7" w14:textId="77777777" w:rsidR="00577934" w:rsidRDefault="00BD4A7C">
            <w:pPr>
              <w:pStyle w:val="TableParagraph"/>
              <w:spacing w:line="234" w:lineRule="exact"/>
              <w:ind w:right="3"/>
            </w:pPr>
            <w:r>
              <w:t>2</w:t>
            </w:r>
          </w:p>
        </w:tc>
        <w:tc>
          <w:tcPr>
            <w:tcW w:w="992" w:type="dxa"/>
          </w:tcPr>
          <w:p w14:paraId="61A2D031" w14:textId="77777777" w:rsidR="00577934" w:rsidRDefault="00BD4A7C">
            <w:pPr>
              <w:pStyle w:val="TableParagraph"/>
              <w:spacing w:line="234" w:lineRule="exact"/>
              <w:ind w:left="85" w:right="85"/>
            </w:pPr>
            <w:r>
              <w:t>7,02</w:t>
            </w:r>
          </w:p>
        </w:tc>
        <w:tc>
          <w:tcPr>
            <w:tcW w:w="1059" w:type="dxa"/>
          </w:tcPr>
          <w:p w14:paraId="3E19E5AE" w14:textId="77777777" w:rsidR="00577934" w:rsidRDefault="00BD4A7C">
            <w:pPr>
              <w:pStyle w:val="TableParagraph"/>
              <w:spacing w:line="234" w:lineRule="exact"/>
              <w:ind w:left="118" w:right="119"/>
            </w:pPr>
            <w:r>
              <w:t>14,05</w:t>
            </w:r>
          </w:p>
        </w:tc>
      </w:tr>
      <w:tr w:rsidR="00577934" w14:paraId="2884D557" w14:textId="77777777">
        <w:trPr>
          <w:trHeight w:val="251"/>
        </w:trPr>
        <w:tc>
          <w:tcPr>
            <w:tcW w:w="9708" w:type="dxa"/>
            <w:gridSpan w:val="7"/>
          </w:tcPr>
          <w:p w14:paraId="7BACA00C" w14:textId="77777777" w:rsidR="00577934" w:rsidRDefault="00577934">
            <w:pPr>
              <w:pStyle w:val="TableParagraph"/>
              <w:jc w:val="left"/>
              <w:rPr>
                <w:sz w:val="18"/>
              </w:rPr>
            </w:pPr>
          </w:p>
        </w:tc>
      </w:tr>
      <w:tr w:rsidR="00577934" w14:paraId="744E37FC" w14:textId="77777777">
        <w:trPr>
          <w:trHeight w:val="276"/>
        </w:trPr>
        <w:tc>
          <w:tcPr>
            <w:tcW w:w="706" w:type="dxa"/>
            <w:shd w:val="clear" w:color="auto" w:fill="9CC2E4"/>
          </w:tcPr>
          <w:p w14:paraId="0AF92115" w14:textId="77777777" w:rsidR="00577934" w:rsidRDefault="00BD4A7C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002" w:type="dxa"/>
            <w:gridSpan w:val="6"/>
            <w:shd w:val="clear" w:color="auto" w:fill="9CC2E4"/>
          </w:tcPr>
          <w:p w14:paraId="1276D821" w14:textId="77777777" w:rsidR="00577934" w:rsidRDefault="00BD4A7C">
            <w:pPr>
              <w:pStyle w:val="TableParagraph"/>
              <w:spacing w:line="256" w:lineRule="exact"/>
              <w:ind w:left="2753" w:right="2754"/>
              <w:rPr>
                <w:b/>
                <w:sz w:val="24"/>
              </w:rPr>
            </w:pPr>
            <w:r>
              <w:rPr>
                <w:b/>
                <w:sz w:val="24"/>
              </w:rPr>
              <w:t>Motobomba</w:t>
            </w:r>
          </w:p>
        </w:tc>
      </w:tr>
      <w:tr w:rsidR="00577934" w14:paraId="3FDE6EFB" w14:textId="77777777">
        <w:trPr>
          <w:trHeight w:val="1012"/>
        </w:trPr>
        <w:tc>
          <w:tcPr>
            <w:tcW w:w="706" w:type="dxa"/>
          </w:tcPr>
          <w:p w14:paraId="77C6C21E" w14:textId="77777777" w:rsidR="00577934" w:rsidRDefault="00577934">
            <w:pPr>
              <w:pStyle w:val="TableParagraph"/>
              <w:spacing w:before="7"/>
              <w:jc w:val="left"/>
              <w:rPr>
                <w:sz w:val="32"/>
              </w:rPr>
            </w:pPr>
          </w:p>
          <w:p w14:paraId="1F11F79B" w14:textId="77777777" w:rsidR="00577934" w:rsidRDefault="00BD4A7C">
            <w:pPr>
              <w:pStyle w:val="TableParagraph"/>
              <w:ind w:right="204"/>
              <w:jc w:val="right"/>
            </w:pPr>
            <w:r>
              <w:t>6.1</w:t>
            </w:r>
          </w:p>
        </w:tc>
        <w:tc>
          <w:tcPr>
            <w:tcW w:w="992" w:type="dxa"/>
          </w:tcPr>
          <w:p w14:paraId="0F54AEC8" w14:textId="77777777" w:rsidR="00577934" w:rsidRDefault="00577934">
            <w:pPr>
              <w:pStyle w:val="TableParagraph"/>
              <w:spacing w:before="7"/>
              <w:jc w:val="left"/>
              <w:rPr>
                <w:sz w:val="32"/>
              </w:rPr>
            </w:pPr>
          </w:p>
          <w:p w14:paraId="3EC1EE58" w14:textId="77777777" w:rsidR="00577934" w:rsidRDefault="00BD4A7C">
            <w:pPr>
              <w:pStyle w:val="TableParagraph"/>
              <w:ind w:right="330"/>
              <w:jc w:val="right"/>
            </w:pPr>
            <w:r>
              <w:t>NO</w:t>
            </w:r>
          </w:p>
        </w:tc>
        <w:tc>
          <w:tcPr>
            <w:tcW w:w="4113" w:type="dxa"/>
          </w:tcPr>
          <w:p w14:paraId="30E18EF2" w14:textId="77777777" w:rsidR="00577934" w:rsidRDefault="00BD4A7C">
            <w:pPr>
              <w:pStyle w:val="TableParagraph"/>
              <w:ind w:left="106" w:right="274"/>
              <w:jc w:val="left"/>
            </w:pPr>
            <w:r>
              <w:t>Bomba Centrífuga, Monobloco, Trifásica, 380 V, 3500 RPM, POT = 7,50 CV,</w:t>
            </w:r>
          </w:p>
          <w:p w14:paraId="58359FBF" w14:textId="77777777" w:rsidR="00577934" w:rsidRDefault="00BD4A7C">
            <w:pPr>
              <w:pStyle w:val="TableParagraph"/>
              <w:spacing w:line="254" w:lineRule="exact"/>
              <w:ind w:left="106" w:right="123"/>
              <w:jc w:val="left"/>
            </w:pPr>
            <w:r>
              <w:t>AMT=41,53 mca, Vazão=22,40 m³/h, DS = 2", DR =1 1/4"</w:t>
            </w:r>
          </w:p>
        </w:tc>
        <w:tc>
          <w:tcPr>
            <w:tcW w:w="853" w:type="dxa"/>
          </w:tcPr>
          <w:p w14:paraId="1C3E4751" w14:textId="77777777" w:rsidR="00577934" w:rsidRDefault="00577934">
            <w:pPr>
              <w:pStyle w:val="TableParagraph"/>
              <w:spacing w:before="7"/>
              <w:jc w:val="left"/>
              <w:rPr>
                <w:sz w:val="32"/>
              </w:rPr>
            </w:pPr>
          </w:p>
          <w:p w14:paraId="1C42BB9B" w14:textId="77777777" w:rsidR="00577934" w:rsidRDefault="00BD4A7C">
            <w:pPr>
              <w:pStyle w:val="TableParagraph"/>
              <w:ind w:left="156" w:right="152"/>
            </w:pPr>
            <w:r>
              <w:t>pç</w:t>
            </w:r>
          </w:p>
        </w:tc>
        <w:tc>
          <w:tcPr>
            <w:tcW w:w="993" w:type="dxa"/>
          </w:tcPr>
          <w:p w14:paraId="4723E03B" w14:textId="77777777" w:rsidR="00577934" w:rsidRDefault="00577934">
            <w:pPr>
              <w:pStyle w:val="TableParagraph"/>
              <w:spacing w:before="7"/>
              <w:jc w:val="left"/>
              <w:rPr>
                <w:sz w:val="32"/>
              </w:rPr>
            </w:pPr>
          </w:p>
          <w:p w14:paraId="465E16BE" w14:textId="77777777" w:rsidR="00577934" w:rsidRDefault="00BD4A7C">
            <w:pPr>
              <w:pStyle w:val="TableParagraph"/>
              <w:ind w:left="168" w:right="169"/>
            </w:pPr>
            <w:r>
              <w:t>1,00</w:t>
            </w:r>
          </w:p>
        </w:tc>
        <w:tc>
          <w:tcPr>
            <w:tcW w:w="992" w:type="dxa"/>
          </w:tcPr>
          <w:p w14:paraId="229B52AA" w14:textId="77777777" w:rsidR="00577934" w:rsidRDefault="00577934">
            <w:pPr>
              <w:pStyle w:val="TableParagraph"/>
              <w:spacing w:before="7"/>
              <w:jc w:val="left"/>
              <w:rPr>
                <w:sz w:val="32"/>
              </w:rPr>
            </w:pPr>
          </w:p>
          <w:p w14:paraId="3BBEFCDB" w14:textId="77777777" w:rsidR="00577934" w:rsidRDefault="00BD4A7C">
            <w:pPr>
              <w:pStyle w:val="TableParagraph"/>
              <w:ind w:left="87" w:right="85"/>
            </w:pPr>
            <w:r>
              <w:t>3.770,36</w:t>
            </w:r>
          </w:p>
        </w:tc>
        <w:tc>
          <w:tcPr>
            <w:tcW w:w="1059" w:type="dxa"/>
          </w:tcPr>
          <w:p w14:paraId="28F720C5" w14:textId="77777777" w:rsidR="00577934" w:rsidRDefault="00577934">
            <w:pPr>
              <w:pStyle w:val="TableParagraph"/>
              <w:spacing w:before="7"/>
              <w:jc w:val="left"/>
              <w:rPr>
                <w:sz w:val="32"/>
              </w:rPr>
            </w:pPr>
          </w:p>
          <w:p w14:paraId="2BB0FCC9" w14:textId="77777777" w:rsidR="00577934" w:rsidRDefault="00BD4A7C">
            <w:pPr>
              <w:pStyle w:val="TableParagraph"/>
              <w:ind w:left="120" w:right="119"/>
            </w:pPr>
            <w:r>
              <w:t>3.770,36</w:t>
            </w:r>
          </w:p>
        </w:tc>
      </w:tr>
      <w:tr w:rsidR="00577934" w14:paraId="66EDE5C2" w14:textId="77777777">
        <w:trPr>
          <w:trHeight w:val="252"/>
        </w:trPr>
        <w:tc>
          <w:tcPr>
            <w:tcW w:w="706" w:type="dxa"/>
          </w:tcPr>
          <w:p w14:paraId="5354635B" w14:textId="77777777" w:rsidR="00577934" w:rsidRDefault="00577934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92" w:type="dxa"/>
          </w:tcPr>
          <w:p w14:paraId="67748188" w14:textId="77777777" w:rsidR="00577934" w:rsidRDefault="00577934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4113" w:type="dxa"/>
          </w:tcPr>
          <w:p w14:paraId="7B9A38B0" w14:textId="77777777" w:rsidR="00577934" w:rsidRDefault="00577934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53" w:type="dxa"/>
          </w:tcPr>
          <w:p w14:paraId="667DA28F" w14:textId="77777777" w:rsidR="00577934" w:rsidRDefault="00577934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93" w:type="dxa"/>
          </w:tcPr>
          <w:p w14:paraId="7CD23411" w14:textId="77777777" w:rsidR="00577934" w:rsidRDefault="00577934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92" w:type="dxa"/>
          </w:tcPr>
          <w:p w14:paraId="27247480" w14:textId="77777777" w:rsidR="00577934" w:rsidRDefault="00577934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059" w:type="dxa"/>
          </w:tcPr>
          <w:p w14:paraId="3C9623F3" w14:textId="77777777" w:rsidR="00577934" w:rsidRDefault="00577934">
            <w:pPr>
              <w:pStyle w:val="TableParagraph"/>
              <w:jc w:val="left"/>
              <w:rPr>
                <w:sz w:val="18"/>
              </w:rPr>
            </w:pPr>
          </w:p>
        </w:tc>
      </w:tr>
    </w:tbl>
    <w:p w14:paraId="4F94446D" w14:textId="77777777" w:rsidR="00BD4A7C" w:rsidRDefault="00BD4A7C"/>
    <w:sectPr w:rsidR="00BD4A7C">
      <w:type w:val="continuous"/>
      <w:pgSz w:w="11910" w:h="16840"/>
      <w:pgMar w:top="1040" w:right="6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934"/>
    <w:rsid w:val="002B396E"/>
    <w:rsid w:val="004D320A"/>
    <w:rsid w:val="00577934"/>
    <w:rsid w:val="009D0A7B"/>
    <w:rsid w:val="00BD4A7C"/>
    <w:rsid w:val="00C812E6"/>
    <w:rsid w:val="00DC37E8"/>
    <w:rsid w:val="00E4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D5990"/>
  <w15:docId w15:val="{C0849C68-8DF6-4B0F-8F70-65113D17B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table" w:styleId="Tabelacomgrade">
    <w:name w:val="Table Grid"/>
    <w:basedOn w:val="Tabelanormal"/>
    <w:uiPriority w:val="39"/>
    <w:rsid w:val="004D3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AD2E584F4C2A4DA3D4F7EB98479E37" ma:contentTypeVersion="7" ma:contentTypeDescription="Crie um novo documento." ma:contentTypeScope="" ma:versionID="874bdecb1495d56ea32bdb9df0746981">
  <xsd:schema xmlns:xsd="http://www.w3.org/2001/XMLSchema" xmlns:xs="http://www.w3.org/2001/XMLSchema" xmlns:p="http://schemas.microsoft.com/office/2006/metadata/properties" xmlns:ns2="8c96877d-fbb1-438a-8dd6-04cba005ffa2" xmlns:ns3="08b6a0ac-e6e4-4930-b420-3ce7e75ffcc5" targetNamespace="http://schemas.microsoft.com/office/2006/metadata/properties" ma:root="true" ma:fieldsID="e0311ccbe9edae4c4a331ab1570e7112" ns2:_="" ns3:_="">
    <xsd:import namespace="8c96877d-fbb1-438a-8dd6-04cba005ffa2"/>
    <xsd:import namespace="08b6a0ac-e6e4-4930-b420-3ce7e75ffc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6877d-fbb1-438a-8dd6-04cba005f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a0ac-e6e4-4930-b420-3ce7e75ffc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C65E25-FBDD-448B-8197-865AD4929D02}"/>
</file>

<file path=customXml/itemProps2.xml><?xml version="1.0" encoding="utf-8"?>
<ds:datastoreItem xmlns:ds="http://schemas.openxmlformats.org/officeDocument/2006/customXml" ds:itemID="{A103450B-EAEF-4988-9B3A-D63D81A3C364}"/>
</file>

<file path=customXml/itemProps3.xml><?xml version="1.0" encoding="utf-8"?>
<ds:datastoreItem xmlns:ds="http://schemas.openxmlformats.org/officeDocument/2006/customXml" ds:itemID="{F3F1E760-CDEA-47B3-BB49-889EBBB8B7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264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Renato Popov dos Santos</dc:creator>
  <cp:lastModifiedBy>Jose Dias Correa Vaz de Lima</cp:lastModifiedBy>
  <cp:revision>6</cp:revision>
  <dcterms:created xsi:type="dcterms:W3CDTF">2021-02-02T18:25:00Z</dcterms:created>
  <dcterms:modified xsi:type="dcterms:W3CDTF">2023-05-26T21:43:00Z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2019-02-27T00:00:00Z</vt:filetime>
  </property>
  <property fmtid="{D5CDD505-2E9C-101B-9397-08002B2CF9AE}" pid="5" name="ContentTypeId">
    <vt:lpwstr>0x0101006FAD2E584F4C2A4DA3D4F7EB98479E37</vt:lpwstr>
  </property>
</Properties>
</file>